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7D" w:rsidRPr="00EB0531" w:rsidRDefault="00496E7D" w:rsidP="00BB43CB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EB0531">
        <w:rPr>
          <w:rFonts w:ascii="Times New Roman" w:hAnsi="Times New Roman" w:cs="Times New Roman"/>
          <w:b/>
          <w:sz w:val="30"/>
          <w:szCs w:val="30"/>
        </w:rPr>
        <w:t>Тема 11 Б. Л. Пастернак (1890 – 1960)</w:t>
      </w:r>
    </w:p>
    <w:p w:rsidR="00EB0531" w:rsidRPr="00EB0531" w:rsidRDefault="00EB0531" w:rsidP="00BB43C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1687D" w:rsidRPr="0061687D" w:rsidRDefault="0061687D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D">
        <w:rPr>
          <w:rFonts w:ascii="Times New Roman" w:hAnsi="Times New Roman" w:cs="Times New Roman"/>
          <w:sz w:val="28"/>
          <w:szCs w:val="28"/>
        </w:rPr>
        <w:t>1 Поэтическое творчество 1910 – 20-х годов.</w:t>
      </w:r>
    </w:p>
    <w:p w:rsidR="0061687D" w:rsidRPr="0061687D" w:rsidRDefault="0061687D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D">
        <w:rPr>
          <w:rFonts w:ascii="Times New Roman" w:hAnsi="Times New Roman" w:cs="Times New Roman"/>
          <w:sz w:val="28"/>
          <w:szCs w:val="28"/>
        </w:rPr>
        <w:t>2 Проза Б. Пастернака 1920-х годов.</w:t>
      </w:r>
    </w:p>
    <w:p w:rsidR="0061687D" w:rsidRPr="0061687D" w:rsidRDefault="0061687D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D">
        <w:rPr>
          <w:rFonts w:ascii="Times New Roman" w:hAnsi="Times New Roman" w:cs="Times New Roman"/>
          <w:sz w:val="28"/>
          <w:szCs w:val="28"/>
        </w:rPr>
        <w:t>3 Творчество 1930 – 50-х годов.</w:t>
      </w:r>
    </w:p>
    <w:p w:rsidR="00465322" w:rsidRDefault="0061687D" w:rsidP="007A28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D">
        <w:rPr>
          <w:rFonts w:ascii="Times New Roman" w:hAnsi="Times New Roman" w:cs="Times New Roman"/>
          <w:sz w:val="28"/>
          <w:szCs w:val="28"/>
        </w:rPr>
        <w:t>4 Роман «Доктор Живаго».</w:t>
      </w:r>
    </w:p>
    <w:p w:rsidR="007A28CF" w:rsidRPr="00496E7D" w:rsidRDefault="007A28CF" w:rsidP="007A28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058" w:rsidRPr="00DC3A0B" w:rsidRDefault="00465322" w:rsidP="00BB43C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A0B">
        <w:rPr>
          <w:rFonts w:ascii="Times New Roman" w:hAnsi="Times New Roman" w:cs="Times New Roman"/>
          <w:i/>
          <w:sz w:val="28"/>
          <w:szCs w:val="28"/>
        </w:rPr>
        <w:t>1 Поэтическое творчество 1910 – 1920-х годов.</w:t>
      </w:r>
    </w:p>
    <w:p w:rsidR="005B4675" w:rsidRDefault="00993F23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творческом становлении Бориса Леонидовича</w:t>
      </w:r>
      <w:r w:rsidR="00E8160B">
        <w:rPr>
          <w:rFonts w:ascii="Times New Roman" w:hAnsi="Times New Roman" w:cs="Times New Roman"/>
          <w:sz w:val="28"/>
          <w:szCs w:val="28"/>
        </w:rPr>
        <w:t xml:space="preserve"> Пастернака огромная роль принадлежит музыке, философии. Отец Бориса Пастернака был известным живописцем, мать – замечательной пианисткой. В доме царила творческая атмосфера. Среди друзей семьи были Н. </w:t>
      </w:r>
      <w:proofErr w:type="spellStart"/>
      <w:r w:rsidR="00E8160B">
        <w:rPr>
          <w:rFonts w:ascii="Times New Roman" w:hAnsi="Times New Roman" w:cs="Times New Roman"/>
          <w:sz w:val="28"/>
          <w:szCs w:val="28"/>
        </w:rPr>
        <w:t>Г</w:t>
      </w:r>
      <w:r w:rsidR="00F707B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F707B6">
        <w:rPr>
          <w:rFonts w:ascii="Times New Roman" w:hAnsi="Times New Roman" w:cs="Times New Roman"/>
          <w:sz w:val="28"/>
          <w:szCs w:val="28"/>
        </w:rPr>
        <w:t>, В. Се</w:t>
      </w:r>
      <w:r w:rsidR="00F564FC">
        <w:rPr>
          <w:rFonts w:ascii="Times New Roman" w:hAnsi="Times New Roman" w:cs="Times New Roman"/>
          <w:sz w:val="28"/>
          <w:szCs w:val="28"/>
        </w:rPr>
        <w:t xml:space="preserve">ров, И. Левитан, В. Поленов, Скрябин. С детства основными увлечениями Бориса Пастернака были музыка, рисование, поэзия. </w:t>
      </w:r>
    </w:p>
    <w:p w:rsidR="00E8160B" w:rsidRDefault="00E8160B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Переломным моментом в жизни Пастернака стала поездка в Марбург, где он намеревался продолжить философское образование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Марбургском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университете. Пастернак пришел к выводу, что философия</w:t>
      </w:r>
      <w:r w:rsidR="00F564FC">
        <w:rPr>
          <w:rFonts w:ascii="Times New Roman" w:hAnsi="Times New Roman" w:cs="Times New Roman"/>
          <w:sz w:val="28"/>
          <w:szCs w:val="28"/>
        </w:rPr>
        <w:t>, как и музыка, в сочинении которой он пробовал свои силы,</w:t>
      </w:r>
      <w:r>
        <w:rPr>
          <w:rFonts w:ascii="Times New Roman" w:hAnsi="Times New Roman" w:cs="Times New Roman"/>
          <w:sz w:val="28"/>
          <w:szCs w:val="28"/>
        </w:rPr>
        <w:t xml:space="preserve"> – не его поприще. </w:t>
      </w:r>
    </w:p>
    <w:p w:rsidR="006172A0" w:rsidRDefault="00E8160B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книга стихов Пастернака называлась «Близнец в тучах» (1913). Основные темы сборника – любовь и дружба, творчество, смерть и бессмертие, природа. </w:t>
      </w:r>
      <w:r w:rsidR="006172A0">
        <w:rPr>
          <w:rFonts w:ascii="Times New Roman" w:hAnsi="Times New Roman" w:cs="Times New Roman"/>
          <w:sz w:val="28"/>
          <w:szCs w:val="28"/>
        </w:rPr>
        <w:t>По свидетельству самого Пастернака (очерк «Люди и положения»)</w:t>
      </w:r>
      <w:r w:rsidR="00481A78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6172A0">
        <w:rPr>
          <w:rFonts w:ascii="Times New Roman" w:hAnsi="Times New Roman" w:cs="Times New Roman"/>
          <w:sz w:val="28"/>
          <w:szCs w:val="28"/>
        </w:rPr>
        <w:t xml:space="preserve"> книга «называлась до глупости прит</w:t>
      </w:r>
      <w:r w:rsidR="00481A78">
        <w:rPr>
          <w:rFonts w:ascii="Times New Roman" w:hAnsi="Times New Roman" w:cs="Times New Roman"/>
          <w:sz w:val="28"/>
          <w:szCs w:val="28"/>
        </w:rPr>
        <w:t xml:space="preserve">язательно </w:t>
      </w:r>
      <w:r w:rsidR="00481A7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81A78">
        <w:rPr>
          <w:rFonts w:ascii="Times New Roman" w:hAnsi="Times New Roman" w:cs="Times New Roman"/>
          <w:sz w:val="28"/>
          <w:szCs w:val="28"/>
        </w:rPr>
        <w:t>Близнец в тучах</w:t>
      </w:r>
      <w:r w:rsidR="00481A7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172A0">
        <w:rPr>
          <w:rFonts w:ascii="Times New Roman" w:hAnsi="Times New Roman" w:cs="Times New Roman"/>
          <w:sz w:val="28"/>
          <w:szCs w:val="28"/>
        </w:rPr>
        <w:t xml:space="preserve">, из подражания космологическим мудреностям, которыми отличались книжные заглавия символистов и названия их издательств». </w:t>
      </w:r>
    </w:p>
    <w:p w:rsidR="00F707B6" w:rsidRDefault="006172A0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Новая веха творческого пути Б. Пастернака ознаменована выходом в свет книги «Поверх барьеров» в декабре 1</w:t>
      </w:r>
      <w:r w:rsidR="00407A91">
        <w:rPr>
          <w:rFonts w:ascii="Times New Roman" w:hAnsi="Times New Roman" w:cs="Times New Roman"/>
          <w:sz w:val="28"/>
          <w:szCs w:val="28"/>
        </w:rPr>
        <w:t>916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3A6">
        <w:rPr>
          <w:rFonts w:ascii="Times New Roman" w:hAnsi="Times New Roman" w:cs="Times New Roman"/>
          <w:sz w:val="28"/>
          <w:szCs w:val="28"/>
        </w:rPr>
        <w:t xml:space="preserve">Значение этой книги И.С. </w:t>
      </w:r>
      <w:proofErr w:type="spellStart"/>
      <w:r w:rsidR="00F423A6">
        <w:rPr>
          <w:rFonts w:ascii="Times New Roman" w:hAnsi="Times New Roman" w:cs="Times New Roman"/>
          <w:sz w:val="28"/>
          <w:szCs w:val="28"/>
        </w:rPr>
        <w:t>Скоропанова</w:t>
      </w:r>
      <w:proofErr w:type="spellEnd"/>
      <w:r w:rsidR="00F423A6">
        <w:rPr>
          <w:rFonts w:ascii="Times New Roman" w:hAnsi="Times New Roman" w:cs="Times New Roman"/>
          <w:sz w:val="28"/>
          <w:szCs w:val="28"/>
        </w:rPr>
        <w:t xml:space="preserve"> определяет следующим образом: «Созданная в годы первой мировой войны, она свободна от духа ненависти, непримиримости, вражды</w:t>
      </w:r>
      <w:proofErr w:type="gramStart"/>
      <w:r w:rsidR="00F423A6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="00F423A6">
        <w:rPr>
          <w:rFonts w:ascii="Times New Roman" w:hAnsi="Times New Roman" w:cs="Times New Roman"/>
          <w:sz w:val="28"/>
          <w:szCs w:val="28"/>
        </w:rPr>
        <w:t>амо ее название – формула духовного единения разъединенных, воюющих друг с другом народов, единения через общечеловеческое достояние – культуру. «</w:t>
      </w:r>
      <w:r w:rsidR="00F707B6">
        <w:rPr>
          <w:rFonts w:ascii="Times New Roman" w:hAnsi="Times New Roman" w:cs="Times New Roman"/>
          <w:sz w:val="28"/>
          <w:szCs w:val="28"/>
        </w:rPr>
        <w:t>Поверх бар</w:t>
      </w:r>
      <w:r w:rsidR="00F423A6">
        <w:rPr>
          <w:rFonts w:ascii="Times New Roman" w:hAnsi="Times New Roman" w:cs="Times New Roman"/>
          <w:sz w:val="28"/>
          <w:szCs w:val="28"/>
        </w:rPr>
        <w:t>ьеров» озна</w:t>
      </w:r>
      <w:r w:rsidR="00F707B6">
        <w:rPr>
          <w:rFonts w:ascii="Times New Roman" w:hAnsi="Times New Roman" w:cs="Times New Roman"/>
          <w:sz w:val="28"/>
          <w:szCs w:val="28"/>
        </w:rPr>
        <w:t>ч</w:t>
      </w:r>
      <w:r w:rsidR="00F423A6">
        <w:rPr>
          <w:rFonts w:ascii="Times New Roman" w:hAnsi="Times New Roman" w:cs="Times New Roman"/>
          <w:sz w:val="28"/>
          <w:szCs w:val="28"/>
        </w:rPr>
        <w:t>ало также и ломку барьеров между различными направлениями и видами искусства. Неоромантическая поэтика книги предопределена не только сознательным отталкиванием от Маяковск</w:t>
      </w:r>
      <w:r w:rsidR="00F707B6">
        <w:rPr>
          <w:rFonts w:ascii="Times New Roman" w:hAnsi="Times New Roman" w:cs="Times New Roman"/>
          <w:sz w:val="28"/>
          <w:szCs w:val="28"/>
        </w:rPr>
        <w:t>о</w:t>
      </w:r>
      <w:r w:rsidR="00F423A6">
        <w:rPr>
          <w:rFonts w:ascii="Times New Roman" w:hAnsi="Times New Roman" w:cs="Times New Roman"/>
          <w:sz w:val="28"/>
          <w:szCs w:val="28"/>
        </w:rPr>
        <w:t xml:space="preserve">го, эпигоном которого опасался стать Пастернак, но и общей атмосферой неблагополучия, разлитой в воздухе». </w:t>
      </w:r>
    </w:p>
    <w:p w:rsidR="00E8160B" w:rsidRDefault="00F707B6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Книги «Близнец в тучах» и «Поверх барьеров» составляют ранний период творчества Б. Пастернака. Одним из лучших стихотворений этого периода является «Марбург», которое завершает книгу «Поверх барьеров». В нем передача неудачного любовного романа позволила раскрыть новое видение окружающего мира. </w:t>
      </w:r>
      <w:r w:rsidR="00A667F7">
        <w:rPr>
          <w:rFonts w:ascii="Times New Roman" w:hAnsi="Times New Roman" w:cs="Times New Roman"/>
          <w:sz w:val="28"/>
          <w:szCs w:val="28"/>
        </w:rPr>
        <w:t>«Открытие мира для Пастернака есть восстановление единства человека с миром,</w:t>
      </w:r>
      <w:r w:rsidR="00407A91">
        <w:rPr>
          <w:rFonts w:ascii="Times New Roman" w:hAnsi="Times New Roman" w:cs="Times New Roman"/>
          <w:sz w:val="28"/>
          <w:szCs w:val="28"/>
        </w:rPr>
        <w:t xml:space="preserve"> который больше, полнее, </w:t>
      </w:r>
      <w:proofErr w:type="spellStart"/>
      <w:r w:rsidR="00407A91">
        <w:rPr>
          <w:rFonts w:ascii="Times New Roman" w:hAnsi="Times New Roman" w:cs="Times New Roman"/>
          <w:sz w:val="28"/>
          <w:szCs w:val="28"/>
        </w:rPr>
        <w:t>первее</w:t>
      </w:r>
      <w:proofErr w:type="spellEnd"/>
      <w:r w:rsidR="00A667F7">
        <w:rPr>
          <w:rFonts w:ascii="Times New Roman" w:hAnsi="Times New Roman" w:cs="Times New Roman"/>
          <w:sz w:val="28"/>
          <w:szCs w:val="28"/>
        </w:rPr>
        <w:t xml:space="preserve"> любого из нас», – считает В.Н. Альфонсов.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2A0">
        <w:rPr>
          <w:rFonts w:ascii="Times New Roman" w:hAnsi="Times New Roman" w:cs="Times New Roman"/>
          <w:sz w:val="28"/>
          <w:szCs w:val="28"/>
        </w:rPr>
        <w:t xml:space="preserve"> </w:t>
      </w:r>
      <w:r w:rsidR="00E81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322" w:rsidRDefault="00465322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Книга </w:t>
      </w:r>
      <w:r w:rsidR="00721608">
        <w:rPr>
          <w:rFonts w:ascii="Times New Roman" w:hAnsi="Times New Roman" w:cs="Times New Roman"/>
          <w:sz w:val="28"/>
          <w:szCs w:val="28"/>
        </w:rPr>
        <w:t>«</w:t>
      </w:r>
      <w:r w:rsidRPr="00465322">
        <w:rPr>
          <w:rFonts w:ascii="Times New Roman" w:hAnsi="Times New Roman" w:cs="Times New Roman"/>
          <w:sz w:val="28"/>
          <w:szCs w:val="28"/>
        </w:rPr>
        <w:t xml:space="preserve">Сестра моя – жизнь»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65322">
        <w:rPr>
          <w:rFonts w:ascii="Times New Roman" w:hAnsi="Times New Roman" w:cs="Times New Roman"/>
          <w:sz w:val="28"/>
          <w:szCs w:val="28"/>
        </w:rPr>
        <w:t xml:space="preserve">первые была издана в 1922 г. </w:t>
      </w:r>
      <w:r w:rsidR="00721608">
        <w:rPr>
          <w:rFonts w:ascii="Times New Roman" w:hAnsi="Times New Roman" w:cs="Times New Roman"/>
          <w:sz w:val="28"/>
          <w:szCs w:val="28"/>
        </w:rPr>
        <w:t>Поэт испытывал к ней особое пристрастие до конца жизни, говорил, что хотел бы писать на уровне «Сестры моей – жизни</w:t>
      </w:r>
      <w:r w:rsidR="00721608" w:rsidRPr="00721608">
        <w:rPr>
          <w:rFonts w:ascii="Times New Roman" w:hAnsi="Times New Roman" w:cs="Times New Roman"/>
          <w:sz w:val="28"/>
          <w:szCs w:val="28"/>
        </w:rPr>
        <w:t>»</w:t>
      </w:r>
      <w:r w:rsidR="00721608">
        <w:rPr>
          <w:rFonts w:ascii="Times New Roman" w:hAnsi="Times New Roman" w:cs="Times New Roman"/>
          <w:sz w:val="28"/>
          <w:szCs w:val="28"/>
        </w:rPr>
        <w:t>.</w:t>
      </w:r>
      <w:r w:rsidR="00F707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322" w:rsidRDefault="00465322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«Сестра моя – жизнь» имеет подзаголовок «Лето 1917 года». Она составлена из циклов, посвящена Лермонтову и предварена эпиграфом из австрийского поэта-романтика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Ленау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Книга открывается стихотворением «Памяти Демона», </w:t>
      </w:r>
      <w:r w:rsidR="00F707B6">
        <w:rPr>
          <w:rFonts w:ascii="Times New Roman" w:hAnsi="Times New Roman" w:cs="Times New Roman"/>
          <w:sz w:val="28"/>
          <w:szCs w:val="28"/>
        </w:rPr>
        <w:t>которое фокусиру</w:t>
      </w:r>
      <w:r>
        <w:rPr>
          <w:rFonts w:ascii="Times New Roman" w:hAnsi="Times New Roman" w:cs="Times New Roman"/>
          <w:sz w:val="28"/>
          <w:szCs w:val="28"/>
        </w:rPr>
        <w:t xml:space="preserve">ет мотивы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лермонтовской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поэзии, важнейшие для Пастернак</w:t>
      </w:r>
      <w:r w:rsidR="00F707B6">
        <w:rPr>
          <w:rFonts w:ascii="Times New Roman" w:hAnsi="Times New Roman" w:cs="Times New Roman"/>
          <w:sz w:val="28"/>
          <w:szCs w:val="28"/>
        </w:rPr>
        <w:t>а и имеет характер программного вступления.</w:t>
      </w:r>
      <w:r>
        <w:rPr>
          <w:rFonts w:ascii="Times New Roman" w:hAnsi="Times New Roman" w:cs="Times New Roman"/>
          <w:sz w:val="28"/>
          <w:szCs w:val="28"/>
        </w:rPr>
        <w:t xml:space="preserve"> По признанию Пастернака (195</w:t>
      </w:r>
      <w:r w:rsidR="00CF668F">
        <w:rPr>
          <w:rFonts w:ascii="Times New Roman" w:hAnsi="Times New Roman" w:cs="Times New Roman"/>
          <w:sz w:val="28"/>
          <w:szCs w:val="28"/>
        </w:rPr>
        <w:t>8 г.), Лермонтов был для него «о</w:t>
      </w:r>
      <w:r>
        <w:rPr>
          <w:rFonts w:ascii="Times New Roman" w:hAnsi="Times New Roman" w:cs="Times New Roman"/>
          <w:sz w:val="28"/>
          <w:szCs w:val="28"/>
        </w:rPr>
        <w:t>лицетворением творческого поиска откровения</w:t>
      </w:r>
      <w:r w:rsidR="00511B95">
        <w:rPr>
          <w:rFonts w:ascii="Times New Roman" w:hAnsi="Times New Roman" w:cs="Times New Roman"/>
          <w:sz w:val="28"/>
          <w:szCs w:val="28"/>
        </w:rPr>
        <w:t>, двигателем повседневного творческого постижения жизни». Название книги и ее содержание связано с учением Франциска Ассизского  о сострадании ко всему сущему.</w:t>
      </w:r>
      <w:r w:rsidR="0009295A">
        <w:rPr>
          <w:rFonts w:ascii="Times New Roman" w:hAnsi="Times New Roman" w:cs="Times New Roman"/>
          <w:sz w:val="28"/>
          <w:szCs w:val="28"/>
        </w:rPr>
        <w:t xml:space="preserve"> Е.</w:t>
      </w:r>
      <w:r w:rsidR="002E7A60">
        <w:rPr>
          <w:rFonts w:ascii="Times New Roman" w:hAnsi="Times New Roman" w:cs="Times New Roman"/>
          <w:sz w:val="28"/>
          <w:szCs w:val="28"/>
        </w:rPr>
        <w:t>Б.</w:t>
      </w:r>
      <w:r w:rsidR="0009295A">
        <w:rPr>
          <w:rFonts w:ascii="Times New Roman" w:hAnsi="Times New Roman" w:cs="Times New Roman"/>
          <w:sz w:val="28"/>
          <w:szCs w:val="28"/>
        </w:rPr>
        <w:t xml:space="preserve"> Пастернак</w:t>
      </w:r>
      <w:r w:rsidR="002E7A60">
        <w:rPr>
          <w:rFonts w:ascii="Times New Roman" w:hAnsi="Times New Roman" w:cs="Times New Roman"/>
          <w:sz w:val="28"/>
          <w:szCs w:val="28"/>
        </w:rPr>
        <w:t>, сын поэта,</w:t>
      </w:r>
      <w:r w:rsidR="0009295A">
        <w:rPr>
          <w:rFonts w:ascii="Times New Roman" w:hAnsi="Times New Roman" w:cs="Times New Roman"/>
          <w:sz w:val="28"/>
          <w:szCs w:val="28"/>
        </w:rPr>
        <w:t xml:space="preserve"> в книге «Борис Пастернак: Материалы для биографии» замечает: «Близость человека с природой, родство со всем окружающим Пастернак выразил и в названии книги, которое соотносится с одухотворенной легкостью Франциска Ассизского и повторяет форму его обращения к миру».</w:t>
      </w:r>
      <w:r w:rsidR="00511B95">
        <w:rPr>
          <w:rFonts w:ascii="Times New Roman" w:hAnsi="Times New Roman" w:cs="Times New Roman"/>
          <w:sz w:val="28"/>
          <w:szCs w:val="28"/>
        </w:rPr>
        <w:t xml:space="preserve"> Название </w:t>
      </w:r>
      <w:r w:rsidR="0009295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511B95">
        <w:rPr>
          <w:rFonts w:ascii="Times New Roman" w:hAnsi="Times New Roman" w:cs="Times New Roman"/>
          <w:sz w:val="28"/>
          <w:szCs w:val="28"/>
        </w:rPr>
        <w:t>перекликается со стихотворением Верлена «Мудрость» («Жизнь некрасива, но она твоя сестра»).</w:t>
      </w:r>
    </w:p>
    <w:p w:rsidR="004C1EF6" w:rsidRDefault="004C1EF6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И.С.</w:t>
      </w:r>
      <w:r w:rsidR="00EB0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0531">
        <w:rPr>
          <w:rFonts w:ascii="Times New Roman" w:hAnsi="Times New Roman" w:cs="Times New Roman"/>
          <w:sz w:val="28"/>
          <w:szCs w:val="28"/>
        </w:rPr>
        <w:t>Скоропанова</w:t>
      </w:r>
      <w:proofErr w:type="spellEnd"/>
      <w:r w:rsidR="00EB0531">
        <w:rPr>
          <w:rFonts w:ascii="Times New Roman" w:hAnsi="Times New Roman" w:cs="Times New Roman"/>
          <w:sz w:val="28"/>
          <w:szCs w:val="28"/>
        </w:rPr>
        <w:t xml:space="preserve"> пишет: «Лейтмотив 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EB0531">
        <w:rPr>
          <w:rFonts w:ascii="Times New Roman" w:hAnsi="Times New Roman" w:cs="Times New Roman"/>
          <w:sz w:val="28"/>
          <w:szCs w:val="28"/>
        </w:rPr>
        <w:t>Сестры моей – жизни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– празднование бытия, упоение жизнью, отношение к ней как к пиру, на который призван человек». </w:t>
      </w:r>
    </w:p>
    <w:p w:rsidR="0009295A" w:rsidRPr="00EB0531" w:rsidRDefault="00721608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В.Н. Альфонсов подчеркивает, что «в ряду основополагающих категорий» философско-поэтического сознания Пастернака категория жизни является «центральной и всеобъемлющей</w:t>
      </w:r>
      <w:r w:rsidR="009801D5">
        <w:rPr>
          <w:rFonts w:ascii="Times New Roman" w:hAnsi="Times New Roman" w:cs="Times New Roman"/>
          <w:sz w:val="28"/>
          <w:szCs w:val="28"/>
        </w:rPr>
        <w:t xml:space="preserve">». Сквозной мотив книги – единение лирического героя с природой. По мнению В.Н. </w:t>
      </w:r>
      <w:proofErr w:type="spellStart"/>
      <w:r w:rsidR="009801D5">
        <w:rPr>
          <w:rFonts w:ascii="Times New Roman" w:hAnsi="Times New Roman" w:cs="Times New Roman"/>
          <w:sz w:val="28"/>
          <w:szCs w:val="28"/>
        </w:rPr>
        <w:t>Альфонсова</w:t>
      </w:r>
      <w:proofErr w:type="spellEnd"/>
      <w:r w:rsidR="009801D5">
        <w:rPr>
          <w:rFonts w:ascii="Times New Roman" w:hAnsi="Times New Roman" w:cs="Times New Roman"/>
          <w:sz w:val="28"/>
          <w:szCs w:val="28"/>
        </w:rPr>
        <w:t>, природа «в сущности – один из образов, даже синонимов жизни». Примечательно, что Пастернак «больше любит природу не дикую, а перемешанную с вещами, с обиходо</w:t>
      </w:r>
      <w:r w:rsidR="0065610E">
        <w:rPr>
          <w:rFonts w:ascii="Times New Roman" w:hAnsi="Times New Roman" w:cs="Times New Roman"/>
          <w:sz w:val="28"/>
          <w:szCs w:val="28"/>
        </w:rPr>
        <w:t>м</w:t>
      </w:r>
      <w:r w:rsidR="00EB0531">
        <w:rPr>
          <w:rFonts w:ascii="Times New Roman" w:hAnsi="Times New Roman" w:cs="Times New Roman"/>
          <w:sz w:val="28"/>
          <w:szCs w:val="28"/>
        </w:rPr>
        <w:t xml:space="preserve"> – 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EB0531">
        <w:rPr>
          <w:rFonts w:ascii="Times New Roman" w:hAnsi="Times New Roman" w:cs="Times New Roman"/>
          <w:sz w:val="28"/>
          <w:szCs w:val="28"/>
        </w:rPr>
        <w:t>одомашненную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EB0531">
        <w:rPr>
          <w:rFonts w:ascii="Times New Roman" w:hAnsi="Times New Roman" w:cs="Times New Roman"/>
          <w:sz w:val="28"/>
          <w:szCs w:val="28"/>
        </w:rPr>
        <w:t xml:space="preserve">, 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801D5">
        <w:rPr>
          <w:rFonts w:ascii="Times New Roman" w:hAnsi="Times New Roman" w:cs="Times New Roman"/>
          <w:sz w:val="28"/>
          <w:szCs w:val="28"/>
        </w:rPr>
        <w:t>пригородную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85219">
        <w:rPr>
          <w:rFonts w:ascii="Times New Roman" w:hAnsi="Times New Roman" w:cs="Times New Roman"/>
          <w:sz w:val="28"/>
          <w:szCs w:val="28"/>
        </w:rPr>
        <w:t xml:space="preserve">». Для Пастернака характерно, по словам В.Н. </w:t>
      </w:r>
      <w:proofErr w:type="spellStart"/>
      <w:r w:rsidR="00785219">
        <w:rPr>
          <w:rFonts w:ascii="Times New Roman" w:hAnsi="Times New Roman" w:cs="Times New Roman"/>
          <w:sz w:val="28"/>
          <w:szCs w:val="28"/>
        </w:rPr>
        <w:t>Альфонсова</w:t>
      </w:r>
      <w:proofErr w:type="spellEnd"/>
      <w:r w:rsidR="00785219">
        <w:rPr>
          <w:rFonts w:ascii="Times New Roman" w:hAnsi="Times New Roman" w:cs="Times New Roman"/>
          <w:sz w:val="28"/>
          <w:szCs w:val="28"/>
        </w:rPr>
        <w:t>, «доверие к жизни, ее безусловным началам». «Этим доверием преодолевается космическое одиночество человека, страх смерти, а с другой стороны – агрессивность «сверхчеловеческих» претензий…», 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85219">
        <w:rPr>
          <w:rFonts w:ascii="Times New Roman" w:hAnsi="Times New Roman" w:cs="Times New Roman"/>
          <w:sz w:val="28"/>
          <w:szCs w:val="28"/>
        </w:rPr>
        <w:t>замечает В.Н. Альфонсов.</w:t>
      </w:r>
      <w:r w:rsidR="00D81540">
        <w:rPr>
          <w:rFonts w:ascii="Times New Roman" w:hAnsi="Times New Roman" w:cs="Times New Roman"/>
          <w:sz w:val="28"/>
          <w:szCs w:val="28"/>
        </w:rPr>
        <w:t xml:space="preserve"> Согласно наблюдениям И.С. </w:t>
      </w:r>
      <w:proofErr w:type="spellStart"/>
      <w:r w:rsidR="00D81540">
        <w:rPr>
          <w:rFonts w:ascii="Times New Roman" w:hAnsi="Times New Roman" w:cs="Times New Roman"/>
          <w:sz w:val="28"/>
          <w:szCs w:val="28"/>
        </w:rPr>
        <w:t>Скоропановой</w:t>
      </w:r>
      <w:proofErr w:type="spellEnd"/>
      <w:r w:rsidR="00D81540">
        <w:rPr>
          <w:rFonts w:ascii="Times New Roman" w:hAnsi="Times New Roman" w:cs="Times New Roman"/>
          <w:sz w:val="28"/>
          <w:szCs w:val="28"/>
        </w:rPr>
        <w:t>, «один из ск</w:t>
      </w:r>
      <w:r w:rsidR="00A1036D">
        <w:rPr>
          <w:rFonts w:ascii="Times New Roman" w:hAnsi="Times New Roman" w:cs="Times New Roman"/>
          <w:sz w:val="28"/>
          <w:szCs w:val="28"/>
        </w:rPr>
        <w:t>в</w:t>
      </w:r>
      <w:r w:rsidR="00EB0531">
        <w:rPr>
          <w:rFonts w:ascii="Times New Roman" w:hAnsi="Times New Roman" w:cs="Times New Roman"/>
          <w:sz w:val="28"/>
          <w:szCs w:val="28"/>
        </w:rPr>
        <w:t xml:space="preserve">озных для книги образов – </w:t>
      </w:r>
      <w:r w:rsidR="00D81540">
        <w:rPr>
          <w:rFonts w:ascii="Times New Roman" w:hAnsi="Times New Roman" w:cs="Times New Roman"/>
          <w:sz w:val="28"/>
          <w:szCs w:val="28"/>
        </w:rPr>
        <w:t>образ прекрасного цветущего сада, аналог которого – райский сад, Эдем». «Под пером Пастернака этот образ укруп</w:t>
      </w:r>
      <w:r w:rsidR="00EB0531">
        <w:rPr>
          <w:rFonts w:ascii="Times New Roman" w:hAnsi="Times New Roman" w:cs="Times New Roman"/>
          <w:sz w:val="28"/>
          <w:szCs w:val="28"/>
        </w:rPr>
        <w:t>няется до масштабов целого мира</w:t>
      </w:r>
      <w:r w:rsidR="00EB0531" w:rsidRPr="00EB0531">
        <w:rPr>
          <w:rFonts w:ascii="Times New Roman" w:hAnsi="Times New Roman" w:cs="Times New Roman"/>
          <w:sz w:val="28"/>
          <w:szCs w:val="28"/>
        </w:rPr>
        <w:t>»</w:t>
      </w:r>
      <w:r w:rsidR="00D81540">
        <w:rPr>
          <w:rFonts w:ascii="Times New Roman" w:hAnsi="Times New Roman" w:cs="Times New Roman"/>
          <w:sz w:val="28"/>
          <w:szCs w:val="28"/>
        </w:rPr>
        <w:t>, –</w:t>
      </w:r>
      <w:r w:rsidR="0009295A">
        <w:rPr>
          <w:rFonts w:ascii="Times New Roman" w:hAnsi="Times New Roman" w:cs="Times New Roman"/>
          <w:sz w:val="28"/>
          <w:szCs w:val="28"/>
        </w:rPr>
        <w:t xml:space="preserve"> считает И.С. </w:t>
      </w:r>
      <w:proofErr w:type="spellStart"/>
      <w:r w:rsidR="0009295A">
        <w:rPr>
          <w:rFonts w:ascii="Times New Roman" w:hAnsi="Times New Roman" w:cs="Times New Roman"/>
          <w:sz w:val="28"/>
          <w:szCs w:val="28"/>
        </w:rPr>
        <w:t>Скоропанова</w:t>
      </w:r>
      <w:proofErr w:type="spellEnd"/>
      <w:r w:rsidR="00EB053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A1036D" w:rsidRDefault="006E3823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книге нашло выражение любовное чувство поэта к Елене Александровне Виноград. По свидетельству Е. Пастернака: «Весенними ночами они бродили по городу». </w:t>
      </w:r>
      <w:r w:rsidR="0065610E">
        <w:rPr>
          <w:rFonts w:ascii="Times New Roman" w:hAnsi="Times New Roman" w:cs="Times New Roman"/>
          <w:sz w:val="28"/>
          <w:szCs w:val="28"/>
        </w:rPr>
        <w:t>«Ночь – одно из самых употребител</w:t>
      </w:r>
      <w:r w:rsidR="00CF668F">
        <w:rPr>
          <w:rFonts w:ascii="Times New Roman" w:hAnsi="Times New Roman" w:cs="Times New Roman"/>
          <w:sz w:val="28"/>
          <w:szCs w:val="28"/>
        </w:rPr>
        <w:t xml:space="preserve">ьных слов поэтического словаря </w:t>
      </w:r>
      <w:r w:rsidR="00CF668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65610E">
        <w:rPr>
          <w:rFonts w:ascii="Times New Roman" w:hAnsi="Times New Roman" w:cs="Times New Roman"/>
          <w:sz w:val="28"/>
          <w:szCs w:val="28"/>
        </w:rPr>
        <w:t>Сестры моей жизни</w:t>
      </w:r>
      <w:r w:rsidR="00CF668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5610E">
        <w:rPr>
          <w:rFonts w:ascii="Times New Roman" w:hAnsi="Times New Roman" w:cs="Times New Roman"/>
          <w:sz w:val="28"/>
          <w:szCs w:val="28"/>
        </w:rPr>
        <w:t xml:space="preserve">»,  – пишет Е. Пастернак. </w:t>
      </w:r>
      <w:r w:rsidR="0009295A">
        <w:rPr>
          <w:rFonts w:ascii="Times New Roman" w:hAnsi="Times New Roman" w:cs="Times New Roman"/>
          <w:sz w:val="28"/>
          <w:szCs w:val="28"/>
        </w:rPr>
        <w:t>Впервые в стихах «Сестры</w:t>
      </w:r>
      <w:r w:rsidR="00CF668F">
        <w:rPr>
          <w:rFonts w:ascii="Times New Roman" w:hAnsi="Times New Roman" w:cs="Times New Roman"/>
          <w:sz w:val="28"/>
          <w:szCs w:val="28"/>
        </w:rPr>
        <w:t>…» прозвучало сочувствие поэта женской доле</w:t>
      </w:r>
      <w:r w:rsidR="0009295A">
        <w:rPr>
          <w:rFonts w:ascii="Times New Roman" w:hAnsi="Times New Roman" w:cs="Times New Roman"/>
          <w:sz w:val="28"/>
          <w:szCs w:val="28"/>
        </w:rPr>
        <w:t>, которое проходит через все его творчество. Е. Пас</w:t>
      </w:r>
      <w:r w:rsidR="00EB0531">
        <w:rPr>
          <w:rFonts w:ascii="Times New Roman" w:hAnsi="Times New Roman" w:cs="Times New Roman"/>
          <w:sz w:val="28"/>
          <w:szCs w:val="28"/>
        </w:rPr>
        <w:t xml:space="preserve">тернак пишет: «В стихотворении 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EB0531">
        <w:rPr>
          <w:rFonts w:ascii="Times New Roman" w:hAnsi="Times New Roman" w:cs="Times New Roman"/>
          <w:sz w:val="28"/>
          <w:szCs w:val="28"/>
        </w:rPr>
        <w:t>Любимая – жуть!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09295A">
        <w:rPr>
          <w:rFonts w:ascii="Times New Roman" w:hAnsi="Times New Roman" w:cs="Times New Roman"/>
          <w:sz w:val="28"/>
          <w:szCs w:val="28"/>
        </w:rPr>
        <w:t xml:space="preserve"> впервые вырисовывается тема женской судьбы, редкая для Пастернака по социальной заостренности. Истоки е</w:t>
      </w:r>
      <w:r w:rsidR="00A1036D">
        <w:rPr>
          <w:rFonts w:ascii="Times New Roman" w:hAnsi="Times New Roman" w:cs="Times New Roman"/>
          <w:sz w:val="28"/>
          <w:szCs w:val="28"/>
        </w:rPr>
        <w:t xml:space="preserve">е он </w:t>
      </w:r>
      <w:r w:rsidR="00A1036D">
        <w:rPr>
          <w:rFonts w:ascii="Times New Roman" w:hAnsi="Times New Roman" w:cs="Times New Roman"/>
          <w:sz w:val="28"/>
          <w:szCs w:val="28"/>
        </w:rPr>
        <w:lastRenderedPageBreak/>
        <w:t xml:space="preserve">относит к раннему детству». Сам Пастернак писал о чувстве жалости к женщине, которое зародилось в детстве в автобиографическом очерке «Люди и положения». «Символом революции становится для Пастернака образ оскорбленной </w:t>
      </w:r>
      <w:r w:rsidR="007A28CF">
        <w:rPr>
          <w:rFonts w:ascii="Times New Roman" w:hAnsi="Times New Roman" w:cs="Times New Roman"/>
          <w:sz w:val="28"/>
          <w:szCs w:val="28"/>
        </w:rPr>
        <w:t>ж</w:t>
      </w:r>
      <w:r w:rsidR="00A1036D">
        <w:rPr>
          <w:rFonts w:ascii="Times New Roman" w:hAnsi="Times New Roman" w:cs="Times New Roman"/>
          <w:sz w:val="28"/>
          <w:szCs w:val="28"/>
        </w:rPr>
        <w:t xml:space="preserve">енщины – той, «что в фартук </w:t>
      </w:r>
      <w:proofErr w:type="gramStart"/>
      <w:r w:rsidR="00A1036D">
        <w:rPr>
          <w:rFonts w:ascii="Times New Roman" w:hAnsi="Times New Roman" w:cs="Times New Roman"/>
          <w:sz w:val="28"/>
          <w:szCs w:val="28"/>
        </w:rPr>
        <w:t>зарывала</w:t>
      </w:r>
      <w:proofErr w:type="gramEnd"/>
      <w:r w:rsidR="00A1036D">
        <w:rPr>
          <w:rFonts w:ascii="Times New Roman" w:hAnsi="Times New Roman" w:cs="Times New Roman"/>
          <w:sz w:val="28"/>
          <w:szCs w:val="28"/>
        </w:rPr>
        <w:t xml:space="preserve"> мучась дремучий стыд», рвущей путы стягивавших ее условностей, выпрямляющейся во весь рост своей души», – пишет Е. Пастернак.</w:t>
      </w:r>
    </w:p>
    <w:p w:rsidR="00A1036D" w:rsidRDefault="00A1036D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 замечает В.Н. Ал</w:t>
      </w:r>
      <w:r w:rsidR="00EB0531">
        <w:rPr>
          <w:rFonts w:ascii="Times New Roman" w:hAnsi="Times New Roman" w:cs="Times New Roman"/>
          <w:sz w:val="28"/>
          <w:szCs w:val="28"/>
        </w:rPr>
        <w:t xml:space="preserve">ьфонсов, в «Сестре…» «основные 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EB0531">
        <w:rPr>
          <w:rFonts w:ascii="Times New Roman" w:hAnsi="Times New Roman" w:cs="Times New Roman"/>
          <w:sz w:val="28"/>
          <w:szCs w:val="28"/>
        </w:rPr>
        <w:t>темы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– природа, любовь, искусство – как правило, не существуют раздельно (а потому и вычленение их здесь – чисто условное), дается сложное соединение, сплав из эти</w:t>
      </w:r>
      <w:r w:rsidR="00EB0531">
        <w:rPr>
          <w:rFonts w:ascii="Times New Roman" w:hAnsi="Times New Roman" w:cs="Times New Roman"/>
          <w:sz w:val="28"/>
          <w:szCs w:val="28"/>
        </w:rPr>
        <w:t xml:space="preserve">х 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тем</w:t>
      </w:r>
      <w:r w:rsidR="00EB0531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F668F" w:rsidRDefault="00E15330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Частью поэтического творч</w:t>
      </w:r>
      <w:r w:rsidR="00C87643">
        <w:rPr>
          <w:rFonts w:ascii="Times New Roman" w:hAnsi="Times New Roman" w:cs="Times New Roman"/>
          <w:sz w:val="28"/>
          <w:szCs w:val="28"/>
        </w:rPr>
        <w:t>ества Б. Пастернака являются роман в стихах «</w:t>
      </w:r>
      <w:proofErr w:type="spellStart"/>
      <w:r w:rsidR="00C87643">
        <w:rPr>
          <w:rFonts w:ascii="Times New Roman" w:hAnsi="Times New Roman" w:cs="Times New Roman"/>
          <w:sz w:val="28"/>
          <w:szCs w:val="28"/>
        </w:rPr>
        <w:t>Спекторский</w:t>
      </w:r>
      <w:proofErr w:type="spellEnd"/>
      <w:r w:rsidR="00C87643">
        <w:rPr>
          <w:rFonts w:ascii="Times New Roman" w:hAnsi="Times New Roman" w:cs="Times New Roman"/>
          <w:sz w:val="28"/>
          <w:szCs w:val="28"/>
        </w:rPr>
        <w:t>» (1925 – 1931),</w:t>
      </w:r>
      <w:r>
        <w:rPr>
          <w:rFonts w:ascii="Times New Roman" w:hAnsi="Times New Roman" w:cs="Times New Roman"/>
          <w:sz w:val="28"/>
          <w:szCs w:val="28"/>
        </w:rPr>
        <w:t xml:space="preserve"> историко-революционные поэмы «Девятьсот пятый год» (1925 – 1926), «Лейтенант Шмидт» (</w:t>
      </w:r>
      <w:r w:rsidR="00862DFC">
        <w:rPr>
          <w:rFonts w:ascii="Times New Roman" w:hAnsi="Times New Roman" w:cs="Times New Roman"/>
          <w:sz w:val="28"/>
          <w:szCs w:val="28"/>
        </w:rPr>
        <w:t xml:space="preserve">1926 – 1927). </w:t>
      </w:r>
      <w:r w:rsidR="00984F6A">
        <w:rPr>
          <w:rFonts w:ascii="Times New Roman" w:hAnsi="Times New Roman" w:cs="Times New Roman"/>
          <w:sz w:val="28"/>
          <w:szCs w:val="28"/>
        </w:rPr>
        <w:t xml:space="preserve">В центре поэмы </w:t>
      </w:r>
      <w:r w:rsidR="00984F6A" w:rsidRPr="00984F6A">
        <w:rPr>
          <w:rFonts w:ascii="Times New Roman" w:hAnsi="Times New Roman" w:cs="Times New Roman"/>
          <w:sz w:val="28"/>
          <w:szCs w:val="28"/>
        </w:rPr>
        <w:t>«Лейтенант Шмидт»</w:t>
      </w:r>
      <w:r w:rsidR="00984F6A">
        <w:rPr>
          <w:rFonts w:ascii="Times New Roman" w:hAnsi="Times New Roman" w:cs="Times New Roman"/>
          <w:sz w:val="28"/>
          <w:szCs w:val="28"/>
        </w:rPr>
        <w:t xml:space="preserve"> руководитель вооруженного Севастопольского восстания на Черноморском флоте П.П. Шмидт. </w:t>
      </w:r>
      <w:r w:rsidR="006070A0">
        <w:rPr>
          <w:rFonts w:ascii="Times New Roman" w:hAnsi="Times New Roman" w:cs="Times New Roman"/>
          <w:sz w:val="28"/>
          <w:szCs w:val="28"/>
        </w:rPr>
        <w:t xml:space="preserve">В образе П.П. Шмидта воплотились </w:t>
      </w:r>
      <w:proofErr w:type="spellStart"/>
      <w:r w:rsidR="006070A0">
        <w:rPr>
          <w:rFonts w:ascii="Times New Roman" w:hAnsi="Times New Roman" w:cs="Times New Roman"/>
          <w:sz w:val="28"/>
          <w:szCs w:val="28"/>
        </w:rPr>
        <w:t>пастернаковские</w:t>
      </w:r>
      <w:proofErr w:type="spellEnd"/>
      <w:r w:rsidR="006070A0">
        <w:rPr>
          <w:rFonts w:ascii="Times New Roman" w:hAnsi="Times New Roman" w:cs="Times New Roman"/>
          <w:sz w:val="28"/>
          <w:szCs w:val="28"/>
        </w:rPr>
        <w:t xml:space="preserve"> представления о месте личности в истории, его понимание того, как далеко может простираться независимость человека от его эпохи, и где находится область, в которой личность способна в полной мере проявить свою внутреннюю духовную свободу. </w:t>
      </w:r>
    </w:p>
    <w:p w:rsidR="00734A8C" w:rsidRDefault="00734A8C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Скоропанова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считает, что поэт стремился «реабилитировать рус</w:t>
      </w:r>
      <w:r w:rsidR="00CF668F">
        <w:rPr>
          <w:rFonts w:ascii="Times New Roman" w:hAnsi="Times New Roman" w:cs="Times New Roman"/>
          <w:sz w:val="28"/>
          <w:szCs w:val="28"/>
        </w:rPr>
        <w:t xml:space="preserve">скую интеллигенцию, …,  </w:t>
      </w:r>
      <w:r w:rsidR="00CF668F">
        <w:rPr>
          <w:rFonts w:ascii="Times New Roman" w:hAnsi="Times New Roman" w:cs="Times New Roman"/>
          <w:sz w:val="28"/>
          <w:szCs w:val="28"/>
          <w:lang w:val="be-BY"/>
        </w:rPr>
        <w:t>оказавшуюся</w:t>
      </w:r>
      <w:r>
        <w:rPr>
          <w:rFonts w:ascii="Times New Roman" w:hAnsi="Times New Roman" w:cs="Times New Roman"/>
          <w:sz w:val="28"/>
          <w:szCs w:val="28"/>
        </w:rPr>
        <w:t xml:space="preserve"> при советской власти в положении парии, противопоставляет выработанные интеллигенцией нравственно-гуманистические идеалы новому деспотизму».</w:t>
      </w:r>
      <w:r w:rsidR="00984F6A">
        <w:rPr>
          <w:rFonts w:ascii="Times New Roman" w:hAnsi="Times New Roman" w:cs="Times New Roman"/>
          <w:sz w:val="28"/>
          <w:szCs w:val="28"/>
        </w:rPr>
        <w:t xml:space="preserve"> По словам И.С.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Скоропановой</w:t>
      </w:r>
      <w:proofErr w:type="spellEnd"/>
      <w:r w:rsidR="00984F6A">
        <w:rPr>
          <w:rFonts w:ascii="Times New Roman" w:hAnsi="Times New Roman" w:cs="Times New Roman"/>
          <w:sz w:val="28"/>
          <w:szCs w:val="28"/>
        </w:rPr>
        <w:t xml:space="preserve">, Б. Пастернак «поэтизирует в Шмидте отнюдь не революционные качества, а его интеллигентскую природу и нравственные идеалы, которые ярко высветила экстремальная ситуация». </w:t>
      </w:r>
      <w:r w:rsidR="00C87643">
        <w:rPr>
          <w:rFonts w:ascii="Times New Roman" w:hAnsi="Times New Roman" w:cs="Times New Roman"/>
          <w:sz w:val="28"/>
          <w:szCs w:val="28"/>
        </w:rPr>
        <w:t xml:space="preserve">«Шмидт у Пастернака – олицетворение жертвенного подвига русской интеллигенции во имя народа», – </w:t>
      </w:r>
      <w:r w:rsidR="00984F6A">
        <w:rPr>
          <w:rFonts w:ascii="Times New Roman" w:hAnsi="Times New Roman" w:cs="Times New Roman"/>
          <w:sz w:val="28"/>
          <w:szCs w:val="28"/>
        </w:rPr>
        <w:t xml:space="preserve"> </w:t>
      </w:r>
      <w:r w:rsidR="00C87643">
        <w:rPr>
          <w:rFonts w:ascii="Times New Roman" w:hAnsi="Times New Roman" w:cs="Times New Roman"/>
          <w:sz w:val="28"/>
          <w:szCs w:val="28"/>
        </w:rPr>
        <w:t xml:space="preserve">пишет И.С. </w:t>
      </w:r>
      <w:proofErr w:type="spellStart"/>
      <w:r w:rsidR="00C87643">
        <w:rPr>
          <w:rFonts w:ascii="Times New Roman" w:hAnsi="Times New Roman" w:cs="Times New Roman"/>
          <w:sz w:val="28"/>
          <w:szCs w:val="28"/>
        </w:rPr>
        <w:t>Скоропанова</w:t>
      </w:r>
      <w:proofErr w:type="spellEnd"/>
      <w:r w:rsidR="00C87643">
        <w:rPr>
          <w:rFonts w:ascii="Times New Roman" w:hAnsi="Times New Roman" w:cs="Times New Roman"/>
          <w:sz w:val="28"/>
          <w:szCs w:val="28"/>
        </w:rPr>
        <w:t>.</w:t>
      </w:r>
    </w:p>
    <w:p w:rsidR="00DC3A0B" w:rsidRDefault="00DC3A0B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330" w:rsidRPr="00DC3A0B" w:rsidRDefault="00E15330" w:rsidP="009F0D60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A0B">
        <w:rPr>
          <w:rFonts w:ascii="Times New Roman" w:hAnsi="Times New Roman" w:cs="Times New Roman"/>
          <w:i/>
          <w:sz w:val="28"/>
          <w:szCs w:val="28"/>
        </w:rPr>
        <w:t>2 Проза Б. Пастернака 1920-х годов.</w:t>
      </w:r>
    </w:p>
    <w:p w:rsidR="00D23FDA" w:rsidRDefault="00E15330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1920-е гг.</w:t>
      </w:r>
      <w:r w:rsidR="00862DFC">
        <w:rPr>
          <w:rFonts w:ascii="Times New Roman" w:hAnsi="Times New Roman" w:cs="Times New Roman"/>
          <w:sz w:val="28"/>
          <w:szCs w:val="28"/>
        </w:rPr>
        <w:t xml:space="preserve"> Пастернак обращается и к прозе, что связано со стремлением писателя отразить судьбу своего поколения.</w:t>
      </w:r>
      <w:r>
        <w:rPr>
          <w:rFonts w:ascii="Times New Roman" w:hAnsi="Times New Roman" w:cs="Times New Roman"/>
          <w:sz w:val="28"/>
          <w:szCs w:val="28"/>
        </w:rPr>
        <w:t xml:space="preserve"> В 1922 г. он пишет повесть «Детство Люверс», в которой повествование идет от лица девочки-подростка.</w:t>
      </w:r>
      <w:r w:rsidR="00D23FDA">
        <w:rPr>
          <w:rFonts w:ascii="Times New Roman" w:hAnsi="Times New Roman" w:cs="Times New Roman"/>
          <w:sz w:val="28"/>
          <w:szCs w:val="28"/>
        </w:rPr>
        <w:t xml:space="preserve"> В 1929 г. была издана «Повесть», которую Пастернак считал первой частью романа, продолжал работу над ним, но замысел его не был реализован. Первоначально произведение задумывалось как повествование о первой мировой войне и революции. Сюжетная линия перекликается с романом в стихах «</w:t>
      </w:r>
      <w:proofErr w:type="spellStart"/>
      <w:r w:rsidR="00D23FDA">
        <w:rPr>
          <w:rFonts w:ascii="Times New Roman" w:hAnsi="Times New Roman" w:cs="Times New Roman"/>
          <w:sz w:val="28"/>
          <w:szCs w:val="28"/>
        </w:rPr>
        <w:t>Спекторский</w:t>
      </w:r>
      <w:proofErr w:type="spellEnd"/>
      <w:r w:rsidR="00D23FDA">
        <w:rPr>
          <w:rFonts w:ascii="Times New Roman" w:hAnsi="Times New Roman" w:cs="Times New Roman"/>
          <w:sz w:val="28"/>
          <w:szCs w:val="28"/>
        </w:rPr>
        <w:t xml:space="preserve">».  </w:t>
      </w:r>
      <w:r w:rsidR="00862D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94A" w:rsidRDefault="00862DFC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1927 – 1931 гг. была создана повесть «Охранная грамота», посвященная памяти австрийского поэта Рильке. </w:t>
      </w:r>
      <w:r w:rsidR="004A6161">
        <w:rPr>
          <w:rFonts w:ascii="Times New Roman" w:hAnsi="Times New Roman" w:cs="Times New Roman"/>
          <w:sz w:val="28"/>
          <w:szCs w:val="28"/>
        </w:rPr>
        <w:t xml:space="preserve">Б. Пастернак восхищался творчеством Рильке. Отец писателя, Л.О. Пастернак был знаком с австрийским поэтом, переписывался с ним. В ответ на поздравление с 50-летием Рильке написал Л.О. Пастернаку, что недавно прочел стихи его сына. </w:t>
      </w:r>
      <w:r w:rsidR="004A6161">
        <w:rPr>
          <w:rFonts w:ascii="Times New Roman" w:hAnsi="Times New Roman" w:cs="Times New Roman"/>
          <w:sz w:val="28"/>
          <w:szCs w:val="28"/>
        </w:rPr>
        <w:lastRenderedPageBreak/>
        <w:t xml:space="preserve">Борис Пастернак пережил это известие как сильнейшее потрясение. </w:t>
      </w:r>
      <w:r w:rsidR="00D65FD8">
        <w:rPr>
          <w:rFonts w:ascii="Times New Roman" w:hAnsi="Times New Roman" w:cs="Times New Roman"/>
          <w:sz w:val="28"/>
          <w:szCs w:val="28"/>
        </w:rPr>
        <w:t xml:space="preserve">Произведение первоначально и было задумано как статья о Рильке. </w:t>
      </w:r>
      <w:r w:rsidR="004A6161">
        <w:rPr>
          <w:rFonts w:ascii="Times New Roman" w:hAnsi="Times New Roman" w:cs="Times New Roman"/>
          <w:sz w:val="28"/>
          <w:szCs w:val="28"/>
        </w:rPr>
        <w:t>«Охранная грамота» основывается на автобиографическом материале. Повесть является и своеобразной эстетической декларацией Б. Пастернака, в которой выражено</w:t>
      </w:r>
      <w:r w:rsidR="00D65FD8">
        <w:rPr>
          <w:rFonts w:ascii="Times New Roman" w:hAnsi="Times New Roman" w:cs="Times New Roman"/>
          <w:sz w:val="28"/>
          <w:szCs w:val="28"/>
        </w:rPr>
        <w:t xml:space="preserve"> авторское отношение к культуре, осмысляется природа поэтического творчества. В «Охранной грамоте» много тонких замечаний о современности и предшествующей ей эпохе.</w:t>
      </w:r>
      <w:r w:rsidR="00D65FD8" w:rsidRPr="00D65FD8">
        <w:t xml:space="preserve"> </w:t>
      </w:r>
      <w:r w:rsidR="00D65FD8" w:rsidRPr="00D65FD8">
        <w:rPr>
          <w:rFonts w:ascii="Times New Roman" w:hAnsi="Times New Roman" w:cs="Times New Roman"/>
          <w:sz w:val="28"/>
          <w:szCs w:val="28"/>
        </w:rPr>
        <w:t>Третья часть «Охранной грамоты» писалась под впечатл</w:t>
      </w:r>
      <w:r w:rsidR="001636F0">
        <w:rPr>
          <w:rFonts w:ascii="Times New Roman" w:hAnsi="Times New Roman" w:cs="Times New Roman"/>
          <w:sz w:val="28"/>
          <w:szCs w:val="28"/>
        </w:rPr>
        <w:t xml:space="preserve">ением от смерти В. Маяковского, который был одновременно и его другом и литературным соперником. Б. Пастернак выражает свое понимание причин гибели В. Маяковского, связанных с особенностями романтического мироощущения поэта. </w:t>
      </w:r>
    </w:p>
    <w:p w:rsidR="00E15330" w:rsidRDefault="0057794A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автобиографическом очерке «Люди и положения», завершенном в 1957 г. Б. Пастернак критически пишет об «Охранной грамоте»: «К сожалению, книга испорчена ненужной манерностью, общим грехом тех лет». Очерк задумывался как предисловие к сборнику стихотворений, первоначально назывался «Вместо предисловия». </w:t>
      </w:r>
      <w:r w:rsidR="00D65FD8">
        <w:rPr>
          <w:rFonts w:ascii="Times New Roman" w:hAnsi="Times New Roman" w:cs="Times New Roman"/>
          <w:sz w:val="28"/>
          <w:szCs w:val="28"/>
        </w:rPr>
        <w:t xml:space="preserve"> </w:t>
      </w:r>
      <w:r w:rsidR="004A6161">
        <w:rPr>
          <w:rFonts w:ascii="Times New Roman" w:hAnsi="Times New Roman" w:cs="Times New Roman"/>
          <w:sz w:val="28"/>
          <w:szCs w:val="28"/>
        </w:rPr>
        <w:t xml:space="preserve"> </w:t>
      </w:r>
      <w:r w:rsidR="00862DFC">
        <w:rPr>
          <w:rFonts w:ascii="Times New Roman" w:hAnsi="Times New Roman" w:cs="Times New Roman"/>
          <w:sz w:val="28"/>
          <w:szCs w:val="28"/>
        </w:rPr>
        <w:t xml:space="preserve"> </w:t>
      </w:r>
      <w:r w:rsidR="00E153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A0B" w:rsidRDefault="00DC3A0B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A4F" w:rsidRPr="00DC3A0B" w:rsidRDefault="00F50A4F" w:rsidP="009F0D60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A0B">
        <w:rPr>
          <w:rFonts w:ascii="Times New Roman" w:hAnsi="Times New Roman" w:cs="Times New Roman"/>
          <w:i/>
          <w:sz w:val="28"/>
          <w:szCs w:val="28"/>
        </w:rPr>
        <w:t>Творчество Б. Пастернака 1930 – 1950-х годов.</w:t>
      </w:r>
    </w:p>
    <w:p w:rsidR="00BD28F2" w:rsidRDefault="007A28CF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«Второе рождение» была создана в 1930 – 1931 гг., издана в Москве в 1932 г. Название опирается на строки из стихотворения «Марбург»: «Я мог быть сочтен/Вторично родившимся». Книга знаменует переход поэта к новой творческой манере в лирике. В ней отражены глубокие изменения в жизни Пастернака: он переживает новую любовь, расходится с первой женой и вступает во второй брак с пианисткой З.Н. Нейгауз, разрушив ее союз с мужем, выдающимся пианистом Г.Г. Нейгаузом. В стихотворениях сборника выражена, с одной стороны, утопическая вера в добродетельность советского строя, с другой, – предощущение социальной катастрофы. Стихотворение «Сметь поэта»</w:t>
      </w:r>
      <w:r w:rsidR="0077072B">
        <w:rPr>
          <w:rFonts w:ascii="Times New Roman" w:hAnsi="Times New Roman" w:cs="Times New Roman"/>
          <w:sz w:val="28"/>
          <w:szCs w:val="28"/>
        </w:rPr>
        <w:t xml:space="preserve"> – отклик на смерть В. Маяковского. В стихотворном цикле «Волны» отражены впечатления о поездке в Грузию. Центральной темой книги является любовь. Е.С. Роговер замечает: «Одной из особенностей истолкования названной темы является утверждение тесной связи интимного чувства с обостренным восприятием природы, просторов и всего мира в целом». Одно из лучших стихотворений – «Красавица моя, вся стать…»</w:t>
      </w:r>
      <w:r w:rsidR="00CF668F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CF668F">
        <w:rPr>
          <w:rFonts w:ascii="Times New Roman" w:hAnsi="Times New Roman" w:cs="Times New Roman"/>
          <w:sz w:val="28"/>
          <w:szCs w:val="28"/>
        </w:rPr>
        <w:t xml:space="preserve"> </w:t>
      </w:r>
      <w:r w:rsidR="00CF668F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77072B">
        <w:rPr>
          <w:rFonts w:ascii="Times New Roman" w:hAnsi="Times New Roman" w:cs="Times New Roman"/>
          <w:sz w:val="28"/>
          <w:szCs w:val="28"/>
        </w:rPr>
        <w:t xml:space="preserve"> </w:t>
      </w:r>
      <w:r w:rsidR="00CF668F">
        <w:rPr>
          <w:rFonts w:ascii="Times New Roman" w:hAnsi="Times New Roman" w:cs="Times New Roman"/>
          <w:sz w:val="28"/>
          <w:szCs w:val="28"/>
          <w:lang w:val="be-BY"/>
        </w:rPr>
        <w:t xml:space="preserve">нем </w:t>
      </w:r>
      <w:r w:rsidR="0077072B">
        <w:rPr>
          <w:rFonts w:ascii="Times New Roman" w:hAnsi="Times New Roman" w:cs="Times New Roman"/>
          <w:sz w:val="28"/>
          <w:szCs w:val="28"/>
        </w:rPr>
        <w:t xml:space="preserve">поэт пишет о пленительности женщины, чертах </w:t>
      </w:r>
      <w:proofErr w:type="gramStart"/>
      <w:r w:rsidR="0077072B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="0077072B">
        <w:rPr>
          <w:rFonts w:ascii="Times New Roman" w:hAnsi="Times New Roman" w:cs="Times New Roman"/>
          <w:sz w:val="28"/>
          <w:szCs w:val="28"/>
        </w:rPr>
        <w:t xml:space="preserve"> в ней. </w:t>
      </w:r>
    </w:p>
    <w:p w:rsidR="00F50A4F" w:rsidRDefault="007A28CF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E8F">
        <w:rPr>
          <w:rFonts w:ascii="Times New Roman" w:hAnsi="Times New Roman" w:cs="Times New Roman"/>
          <w:sz w:val="28"/>
          <w:szCs w:val="28"/>
        </w:rPr>
        <w:t>В годы Великой Отечественной войны был издан сборник стихотворений «На ранних поездах» (1943), который стал новой вехой в творческой биографии Пастернака. Один из разделов книги – «Стихи о войне», включающее трагическое стихотворение «Смерть сапера»</w:t>
      </w:r>
      <w:r w:rsidR="008C3CBE">
        <w:rPr>
          <w:rFonts w:ascii="Times New Roman" w:hAnsi="Times New Roman" w:cs="Times New Roman"/>
          <w:sz w:val="28"/>
          <w:szCs w:val="28"/>
        </w:rPr>
        <w:t>. В раздел вошло стихотворение «</w:t>
      </w:r>
      <w:r w:rsidR="008C2E8F">
        <w:rPr>
          <w:rFonts w:ascii="Times New Roman" w:hAnsi="Times New Roman" w:cs="Times New Roman"/>
          <w:sz w:val="28"/>
          <w:szCs w:val="28"/>
        </w:rPr>
        <w:t>Памяти Марины Цветаевой»</w:t>
      </w:r>
      <w:r w:rsidR="00481A78">
        <w:rPr>
          <w:rFonts w:ascii="Times New Roman" w:hAnsi="Times New Roman" w:cs="Times New Roman"/>
          <w:sz w:val="28"/>
          <w:szCs w:val="28"/>
        </w:rPr>
        <w:t>.</w:t>
      </w:r>
      <w:r w:rsidR="008C3CBE">
        <w:rPr>
          <w:rFonts w:ascii="Times New Roman" w:hAnsi="Times New Roman" w:cs="Times New Roman"/>
          <w:sz w:val="28"/>
          <w:szCs w:val="28"/>
        </w:rPr>
        <w:t xml:space="preserve"> С Мариной Цветаевой Пастернак длительное время состоял в дружеской переписке. </w:t>
      </w:r>
    </w:p>
    <w:p w:rsidR="00BD0B2C" w:rsidRDefault="00CA47AB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Последняя стихотворная книга Пастернака называется «Когда разгуляется»</w:t>
      </w:r>
      <w:r w:rsidR="00BE3CD4">
        <w:rPr>
          <w:rFonts w:ascii="Times New Roman" w:hAnsi="Times New Roman" w:cs="Times New Roman"/>
          <w:sz w:val="28"/>
          <w:szCs w:val="28"/>
        </w:rPr>
        <w:t xml:space="preserve"> (1956 – 1959).</w:t>
      </w:r>
      <w:r>
        <w:rPr>
          <w:rFonts w:ascii="Times New Roman" w:hAnsi="Times New Roman" w:cs="Times New Roman"/>
          <w:sz w:val="28"/>
          <w:szCs w:val="28"/>
        </w:rPr>
        <w:t xml:space="preserve"> Среди лучших произведений сборника, шедевров русской поэзии – «Быть знаменитым некрасиво…», «В больнице», «Снег идет», «Во всем мне хочется дойти…», «Когда разгуляется…», «Ночь». </w:t>
      </w:r>
      <w:r w:rsidR="00BE3CD4">
        <w:rPr>
          <w:rFonts w:ascii="Times New Roman" w:hAnsi="Times New Roman" w:cs="Times New Roman"/>
          <w:sz w:val="28"/>
          <w:szCs w:val="28"/>
        </w:rPr>
        <w:t xml:space="preserve">В </w:t>
      </w:r>
      <w:r w:rsidR="00BE3CD4">
        <w:rPr>
          <w:rFonts w:ascii="Times New Roman" w:hAnsi="Times New Roman" w:cs="Times New Roman"/>
          <w:sz w:val="28"/>
          <w:szCs w:val="28"/>
        </w:rPr>
        <w:lastRenderedPageBreak/>
        <w:t>письме от 20 августа 1959 г. француз</w:t>
      </w:r>
      <w:r w:rsidR="00BD0B2C">
        <w:rPr>
          <w:rFonts w:ascii="Times New Roman" w:hAnsi="Times New Roman" w:cs="Times New Roman"/>
          <w:sz w:val="28"/>
          <w:szCs w:val="28"/>
        </w:rPr>
        <w:t xml:space="preserve">ской исследовательнице и другу </w:t>
      </w:r>
      <w:r w:rsidR="00CF668F">
        <w:rPr>
          <w:rFonts w:ascii="Times New Roman" w:hAnsi="Times New Roman" w:cs="Times New Roman"/>
          <w:sz w:val="28"/>
          <w:szCs w:val="28"/>
        </w:rPr>
        <w:t xml:space="preserve">Жаклин де </w:t>
      </w:r>
      <w:proofErr w:type="spellStart"/>
      <w:r w:rsidR="00CF668F">
        <w:rPr>
          <w:rFonts w:ascii="Times New Roman" w:hAnsi="Times New Roman" w:cs="Times New Roman"/>
          <w:sz w:val="28"/>
          <w:szCs w:val="28"/>
        </w:rPr>
        <w:t>Пруаяр</w:t>
      </w:r>
      <w:proofErr w:type="spellEnd"/>
      <w:r w:rsidR="00BE3CD4">
        <w:rPr>
          <w:rFonts w:ascii="Times New Roman" w:hAnsi="Times New Roman" w:cs="Times New Roman"/>
          <w:sz w:val="28"/>
          <w:szCs w:val="28"/>
        </w:rPr>
        <w:t xml:space="preserve"> поэт так определил основной смысл этой книги: «Я</w:t>
      </w:r>
      <w:r w:rsidR="00BD0B2C">
        <w:rPr>
          <w:rFonts w:ascii="Times New Roman" w:hAnsi="Times New Roman" w:cs="Times New Roman"/>
          <w:sz w:val="28"/>
          <w:szCs w:val="28"/>
        </w:rPr>
        <w:t xml:space="preserve"> думаю о жизни абсолютно ясной. Список ее действующих лиц – Бог</w:t>
      </w:r>
      <w:r w:rsidR="00481A78">
        <w:rPr>
          <w:rFonts w:ascii="Times New Roman" w:hAnsi="Times New Roman" w:cs="Times New Roman"/>
          <w:sz w:val="28"/>
          <w:szCs w:val="28"/>
        </w:rPr>
        <w:t>, Женщина, Природа, Призвание,</w:t>
      </w:r>
      <w:r w:rsidR="00BD0B2C">
        <w:rPr>
          <w:rFonts w:ascii="Times New Roman" w:hAnsi="Times New Roman" w:cs="Times New Roman"/>
          <w:sz w:val="28"/>
          <w:szCs w:val="28"/>
        </w:rPr>
        <w:t xml:space="preserve"> Смерть. … Вот истинные соучастники, друзья, собеседники». </w:t>
      </w:r>
    </w:p>
    <w:p w:rsidR="00CA47AB" w:rsidRDefault="00BD0B2C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«Быть знаменитым некрасиво…» содержит творческую программу поэта, его кредо: «Но надо жить без самозванства, / Так жить, чтобы в конце концов</w:t>
      </w:r>
      <w:proofErr w:type="gramStart"/>
      <w:r w:rsidR="00CF6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П</w:t>
      </w:r>
      <w:proofErr w:type="gramEnd"/>
      <w:r>
        <w:rPr>
          <w:rFonts w:ascii="Times New Roman" w:hAnsi="Times New Roman" w:cs="Times New Roman"/>
          <w:sz w:val="28"/>
          <w:szCs w:val="28"/>
        </w:rPr>
        <w:t>ривлечь к себе любовь пространства, / Услышать будущего зов». Финальная строфа звучит как завет поэта: «И должен ни единой долькой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 отступаться от лица. / Но быть живым, живым и только / Живым и только до конца». </w:t>
      </w:r>
    </w:p>
    <w:p w:rsidR="002E7A60" w:rsidRDefault="00BD0B2C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«В больнице» посвящено теме Бога и смерти. В стихотворении «Когда разгуляется» отразилось, как и в книге «Сестра моя – жизнь»</w:t>
      </w:r>
      <w:r w:rsidR="00CF66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мировоззрение Франциска Ассизского. Христианское мировоззрение выражено в стихотворении «Божий мир». </w:t>
      </w:r>
    </w:p>
    <w:p w:rsidR="002E7A60" w:rsidRDefault="002E7A60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«Когда разгуляется» подытоживает основные темы, идеи и мотивы всего предшествующего творчества Б. Пастернака. Е.Б. Пастернак пишет: «Картины и темы этой книги озарены светом и опытом пережитого, ощущением близости конца и верности долгу, радостным и полным достоинства сознанием незавершенности его пути. Пастернаку хотелось найти и выделить в настоящем жизнеспособные моменты близкого будущего, поскольку, по его мнению, правильно понятое настоящее уже и есть будущее». </w:t>
      </w:r>
    </w:p>
    <w:p w:rsidR="00BD0B2C" w:rsidRDefault="002E7A60" w:rsidP="009F0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словам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Альфонсова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поэзия Пастернака «утверждает жизнь как высшую одухотворенную ценность».   </w:t>
      </w:r>
      <w:r w:rsidR="00BD0B2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C3A0B" w:rsidRDefault="00DC3A0B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87D" w:rsidRPr="00DC3A0B" w:rsidRDefault="0061687D" w:rsidP="00BB43C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A0B">
        <w:rPr>
          <w:rFonts w:ascii="Times New Roman" w:hAnsi="Times New Roman" w:cs="Times New Roman"/>
          <w:i/>
          <w:sz w:val="28"/>
          <w:szCs w:val="28"/>
        </w:rPr>
        <w:t>4 Роман «Доктор Живаго».</w:t>
      </w:r>
    </w:p>
    <w:p w:rsidR="00B82058" w:rsidRPr="00B82058" w:rsidRDefault="0061687D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«Доктор Живаго» –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верши</w:t>
      </w:r>
      <w:r>
        <w:rPr>
          <w:rFonts w:ascii="Times New Roman" w:hAnsi="Times New Roman" w:cs="Times New Roman"/>
          <w:sz w:val="28"/>
          <w:szCs w:val="28"/>
        </w:rPr>
        <w:t xml:space="preserve">нное произведение Б. Пастернака, 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подготовленное всем его предшествующим творчеством, интенсивными духовными и художественными поисками. На </w:t>
      </w:r>
      <w:r>
        <w:rPr>
          <w:rFonts w:ascii="Times New Roman" w:hAnsi="Times New Roman" w:cs="Times New Roman"/>
          <w:sz w:val="28"/>
          <w:szCs w:val="28"/>
        </w:rPr>
        <w:t xml:space="preserve">роман 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автор возлагал особую </w:t>
      </w:r>
      <w:proofErr w:type="gramStart"/>
      <w:r w:rsidR="00B82058" w:rsidRPr="00B82058">
        <w:rPr>
          <w:rFonts w:ascii="Times New Roman" w:hAnsi="Times New Roman" w:cs="Times New Roman"/>
          <w:sz w:val="28"/>
          <w:szCs w:val="28"/>
        </w:rPr>
        <w:t>роль</w:t>
      </w:r>
      <w:proofErr w:type="gram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как в собственной судьбе, так и в широком контексте литературы ХХ века.</w:t>
      </w:r>
      <w:r>
        <w:rPr>
          <w:rFonts w:ascii="Times New Roman" w:hAnsi="Times New Roman" w:cs="Times New Roman"/>
          <w:sz w:val="28"/>
          <w:szCs w:val="28"/>
        </w:rPr>
        <w:t xml:space="preserve"> Пастернак писал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«У меня есть сейчас возможность поработать над чем-нибудь своим, не думая о хлебе насущном. Я хочу написать прозу </w:t>
      </w:r>
      <w:proofErr w:type="gramStart"/>
      <w:r w:rsidR="00B82058" w:rsidRPr="00B8205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всей нашей жизни от Блока до нынешней войны».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Первой значительной вехой в движении к большой прозаической форме была повесть «Детство Люверс» (1921), часть незавершенного романа с предположительным названием «Три имени». Роман в стихах «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Спекторский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>» (1929) и связанная с ним «Повесть» (1929) явились сво</w:t>
      </w:r>
      <w:r w:rsidR="0061687D">
        <w:rPr>
          <w:rFonts w:ascii="Times New Roman" w:hAnsi="Times New Roman" w:cs="Times New Roman"/>
          <w:sz w:val="28"/>
          <w:szCs w:val="28"/>
        </w:rPr>
        <w:t>еобразной дилогией, где 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сделал попытку объединить две стихии – поэзию и прозу</w:t>
      </w:r>
      <w:r w:rsidR="0061687D">
        <w:rPr>
          <w:rFonts w:ascii="Times New Roman" w:hAnsi="Times New Roman" w:cs="Times New Roman"/>
          <w:sz w:val="28"/>
          <w:szCs w:val="28"/>
        </w:rPr>
        <w:t xml:space="preserve">. </w:t>
      </w:r>
      <w:r w:rsidRPr="00B82058">
        <w:rPr>
          <w:rFonts w:ascii="Times New Roman" w:hAnsi="Times New Roman" w:cs="Times New Roman"/>
          <w:sz w:val="28"/>
          <w:szCs w:val="28"/>
        </w:rPr>
        <w:t>С точки зрения воплощения автобиографических мотивов к роману также примыкают очерки «Охранная грамота» (193</w:t>
      </w:r>
      <w:r w:rsidR="0061687D">
        <w:rPr>
          <w:rFonts w:ascii="Times New Roman" w:hAnsi="Times New Roman" w:cs="Times New Roman"/>
          <w:sz w:val="28"/>
          <w:szCs w:val="28"/>
        </w:rPr>
        <w:t xml:space="preserve">0) и «Люди и положения» (1957). </w:t>
      </w:r>
      <w:r w:rsidRPr="00B82058">
        <w:rPr>
          <w:rFonts w:ascii="Times New Roman" w:hAnsi="Times New Roman" w:cs="Times New Roman"/>
          <w:sz w:val="28"/>
          <w:szCs w:val="28"/>
        </w:rPr>
        <w:t>Самые ранние попытки создания произведения о судьбе своего поколения относятся к началу 1930-х гг. Сохранившиеся отрывки под названием «Начало прозы 36 года» содержали некоторые моменты, позднее перешедшие в роман «Доктор Живаго».</w:t>
      </w:r>
    </w:p>
    <w:p w:rsidR="00DC3A0B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lastRenderedPageBreak/>
        <w:t xml:space="preserve">Непосредственная работа над ним началась зимой 1945-46 гг., в атмосфере быстро развеявшихся общественных надежд и литературного безвременья. Завершен роман был в 1956 г. В период создания итогового произведения своего творчества П. нередко находился в подавленном состоянии, когда у него не хватало душевных сил переносить происходящее. В письме В. Шаламову в октябре 1954 г. он писал: «Ужасна эта торжествующая, самоудовлетворенная, величающаяся своей бездарностью обстановка,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бессобытийная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 xml:space="preserve">, доисторическая, ханжески застойная». </w:t>
      </w:r>
      <w:r w:rsidR="0061687D">
        <w:rPr>
          <w:rFonts w:ascii="Times New Roman" w:hAnsi="Times New Roman" w:cs="Times New Roman"/>
          <w:sz w:val="28"/>
          <w:szCs w:val="28"/>
        </w:rPr>
        <w:t>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имел все основания писать двоюродной сестре, что ходит по лезвию ножа. Много сил по-преж</w:t>
      </w:r>
      <w:r w:rsidR="0061687D">
        <w:rPr>
          <w:rFonts w:ascii="Times New Roman" w:hAnsi="Times New Roman" w:cs="Times New Roman"/>
          <w:sz w:val="28"/>
          <w:szCs w:val="28"/>
        </w:rPr>
        <w:t>нему отдавалось переводческой</w:t>
      </w:r>
      <w:r w:rsidRPr="00B82058">
        <w:rPr>
          <w:rFonts w:ascii="Times New Roman" w:hAnsi="Times New Roman" w:cs="Times New Roman"/>
          <w:sz w:val="28"/>
          <w:szCs w:val="28"/>
        </w:rPr>
        <w:t xml:space="preserve"> работе, которая и служила гла</w:t>
      </w:r>
      <w:r w:rsidR="0061687D">
        <w:rPr>
          <w:rFonts w:ascii="Times New Roman" w:hAnsi="Times New Roman" w:cs="Times New Roman"/>
          <w:sz w:val="28"/>
          <w:szCs w:val="28"/>
        </w:rPr>
        <w:t xml:space="preserve">вным источником заработка.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В период создания романа произошли значительные изменения в личной жизни поэта. В 1946 г. он познакомился с сотрудницей редакции журнала «Новый мир» Ольгой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Ивинской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>, которая стала его последней любовью. Драматическая судьба этой женщины отразилась в романе, и, в свою очередь, драматическая судьба романа отразилась в ее судьбе</w:t>
      </w:r>
      <w:r w:rsidR="0061687D">
        <w:rPr>
          <w:rFonts w:ascii="Times New Roman" w:hAnsi="Times New Roman" w:cs="Times New Roman"/>
          <w:sz w:val="28"/>
          <w:szCs w:val="28"/>
        </w:rPr>
        <w:t>. В 1949 г. она была арестована.</w:t>
      </w:r>
      <w:r w:rsidRPr="00B82058">
        <w:rPr>
          <w:rFonts w:ascii="Times New Roman" w:hAnsi="Times New Roman" w:cs="Times New Roman"/>
          <w:sz w:val="28"/>
          <w:szCs w:val="28"/>
        </w:rPr>
        <w:t xml:space="preserve"> Осенью 1952 г. поэта с тяжелым инфарктом миокарда отвезли в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Боткинскую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 xml:space="preserve"> больницу.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 тем не менее опасность и близость конца он воспринял как весть об освобождении: «Гос</w:t>
      </w:r>
      <w:r w:rsidR="0061687D">
        <w:rPr>
          <w:rFonts w:ascii="Times New Roman" w:hAnsi="Times New Roman" w:cs="Times New Roman"/>
          <w:sz w:val="28"/>
          <w:szCs w:val="28"/>
        </w:rPr>
        <w:t>поди, – шептал я, – писал Пастернак</w:t>
      </w:r>
      <w:r w:rsidRPr="00B82058">
        <w:rPr>
          <w:rFonts w:ascii="Times New Roman" w:hAnsi="Times New Roman" w:cs="Times New Roman"/>
          <w:sz w:val="28"/>
          <w:szCs w:val="28"/>
        </w:rPr>
        <w:t>, – благодарю тебя за то, что ты кладешь краски так густо и сделал жизнь и смерть такими, что твой язык – величественность и музыка, что ты сделал меня художником, что творчество - твоя школа, что ты готовил меня к этой ночи». Спустя 4 года это состояние поэт запечатлел в стихотворении «В больнице». Роман «Доктор Живаго» стал также выражением радости, превозмогающей страх смерти. В 1955 г. П</w:t>
      </w:r>
      <w:r w:rsidR="0061687D">
        <w:rPr>
          <w:rFonts w:ascii="Times New Roman" w:hAnsi="Times New Roman" w:cs="Times New Roman"/>
          <w:sz w:val="28"/>
          <w:szCs w:val="28"/>
        </w:rPr>
        <w:t>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писал: «По наполнению, по ясности, по поглощенности любимой работой жизнь последних лет почти сплошной праздник души для меня. Я более чем доволен ею, я ею счастлив, и роман есть выход и выражение этого счастья». Духовное преодоление смерти поэт считал основой своего понимания новой христианской истории человечества.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Наиболее полно все стороны замыс</w:t>
      </w:r>
      <w:r w:rsidR="0061687D">
        <w:rPr>
          <w:rFonts w:ascii="Times New Roman" w:hAnsi="Times New Roman" w:cs="Times New Roman"/>
          <w:sz w:val="28"/>
          <w:szCs w:val="28"/>
        </w:rPr>
        <w:t>ла этого изложены в письме к О.</w:t>
      </w:r>
      <w:r w:rsidRPr="00B82058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Фрейденберг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 xml:space="preserve"> 13 октября 1946 г.: «Я уже говорил тебе, что начал писать большой роман в прозе. Собственно, это первая настоящая моя работа. Я в ней хочу дать исторический </w:t>
      </w:r>
      <w:r w:rsidR="0061687D">
        <w:rPr>
          <w:rFonts w:ascii="Times New Roman" w:hAnsi="Times New Roman" w:cs="Times New Roman"/>
          <w:sz w:val="28"/>
          <w:szCs w:val="28"/>
        </w:rPr>
        <w:t>образ России за последн</w:t>
      </w:r>
      <w:r w:rsidR="00DC3A0B">
        <w:rPr>
          <w:rFonts w:ascii="Times New Roman" w:hAnsi="Times New Roman" w:cs="Times New Roman"/>
          <w:sz w:val="28"/>
          <w:szCs w:val="28"/>
        </w:rPr>
        <w:t xml:space="preserve">ее </w:t>
      </w:r>
      <w:proofErr w:type="spellStart"/>
      <w:r w:rsidR="00DC3A0B">
        <w:rPr>
          <w:rFonts w:ascii="Times New Roman" w:hAnsi="Times New Roman" w:cs="Times New Roman"/>
          <w:sz w:val="28"/>
          <w:szCs w:val="28"/>
        </w:rPr>
        <w:t>сороко</w:t>
      </w:r>
      <w:r w:rsidRPr="00B82058">
        <w:rPr>
          <w:rFonts w:ascii="Times New Roman" w:hAnsi="Times New Roman" w:cs="Times New Roman"/>
          <w:sz w:val="28"/>
          <w:szCs w:val="28"/>
        </w:rPr>
        <w:t>пятилетие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 xml:space="preserve">, и в то же время всеми сторонами своего сюжета, тяжелого, печального, подробно разработанного, как, в идеале, у Диккенса или Достоевского, – эта вещь будет выражением моих взглядов на искусство, на Евангелие, на жизнь человека в истории и на многое другое. Я в ней свожу счеты с еврейством, со всеми видами национализма (и в интернационализме), со всеми оттенками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антихристианства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 xml:space="preserve"> и его допущениями, будто существуют еще после падения Римской империи какие-то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народы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 и есть возможность строить культуру на их сырой национальной сущности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lastRenderedPageBreak/>
        <w:t xml:space="preserve">Атмосфера вещи – мое христианство, в своей широте немного иное, чем квакерское или толстовское, идущее от других сторон Евангелия в придачу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 нравственным».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«Доктор Жива</w:t>
      </w:r>
      <w:r w:rsidR="0061687D">
        <w:rPr>
          <w:rFonts w:ascii="Times New Roman" w:hAnsi="Times New Roman" w:cs="Times New Roman"/>
          <w:sz w:val="28"/>
          <w:szCs w:val="28"/>
        </w:rPr>
        <w:t>го» как итоговое произведение Пастернака</w:t>
      </w:r>
      <w:r w:rsidRPr="00B82058">
        <w:rPr>
          <w:rFonts w:ascii="Times New Roman" w:hAnsi="Times New Roman" w:cs="Times New Roman"/>
          <w:sz w:val="28"/>
          <w:szCs w:val="28"/>
        </w:rPr>
        <w:t xml:space="preserve"> вобрал в себя и у</w:t>
      </w:r>
      <w:r w:rsidR="00251E58">
        <w:rPr>
          <w:rFonts w:ascii="Times New Roman" w:hAnsi="Times New Roman" w:cs="Times New Roman"/>
          <w:sz w:val="28"/>
          <w:szCs w:val="28"/>
        </w:rPr>
        <w:t>дары, нанесенные культуре в 40-</w:t>
      </w:r>
      <w:r w:rsidRPr="00B82058">
        <w:rPr>
          <w:rFonts w:ascii="Times New Roman" w:hAnsi="Times New Roman" w:cs="Times New Roman"/>
          <w:sz w:val="28"/>
          <w:szCs w:val="28"/>
        </w:rPr>
        <w:t xml:space="preserve">начале 50-х гг., и травмы, которым в ту пору подвергался автор, и арест О.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Ивинской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>, и глубокие впечатления трагедии Шекспира «Макбет» и «Фауста» Гете, которые пришлось переводить в период создания романа.</w:t>
      </w:r>
    </w:p>
    <w:p w:rsidR="00B82058" w:rsidRPr="00B82058" w:rsidRDefault="00251E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Весной 1956 г. Пастернак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</w:t>
      </w:r>
      <w:r w:rsidR="00B82058" w:rsidRPr="00B82058">
        <w:rPr>
          <w:rFonts w:ascii="Times New Roman" w:hAnsi="Times New Roman" w:cs="Times New Roman"/>
          <w:sz w:val="28"/>
          <w:szCs w:val="28"/>
        </w:rPr>
        <w:t>дал рукопись романа в редакции</w:t>
      </w:r>
      <w:r>
        <w:rPr>
          <w:rFonts w:ascii="Times New Roman" w:hAnsi="Times New Roman" w:cs="Times New Roman"/>
          <w:sz w:val="28"/>
          <w:szCs w:val="28"/>
        </w:rPr>
        <w:t xml:space="preserve"> журналов «Новый мир», «Знамя». </w:t>
      </w:r>
      <w:r w:rsidR="00B82058" w:rsidRPr="00B82058">
        <w:rPr>
          <w:rFonts w:ascii="Times New Roman" w:hAnsi="Times New Roman" w:cs="Times New Roman"/>
          <w:sz w:val="28"/>
          <w:szCs w:val="28"/>
        </w:rPr>
        <w:t>Но «Новый мир» и «Знамя» отвергли роман как антисоветский пасквиль. Издание романа в СССР стало невозможным вследствие позиции, занятой руководством писателей Союза писателей. Она отразилась в коллективном письме членов редколлегии «Нового мира», подп</w:t>
      </w:r>
      <w:r w:rsidR="00DC3A0B">
        <w:rPr>
          <w:rFonts w:ascii="Times New Roman" w:hAnsi="Times New Roman" w:cs="Times New Roman"/>
          <w:sz w:val="28"/>
          <w:szCs w:val="28"/>
        </w:rPr>
        <w:t>исанном А. Агаповым, Б. Лавреневым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, К. Фединым, К. Симоновым и А. Кривицким. В ноябре 1957 г. роман вышел в Италии и в течение 2 лет был переведен на 24 языка.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С 1946 г. Нобелевский комитет 6</w:t>
      </w:r>
      <w:r w:rsidR="00251E58">
        <w:rPr>
          <w:rFonts w:ascii="Times New Roman" w:hAnsi="Times New Roman" w:cs="Times New Roman"/>
          <w:sz w:val="28"/>
          <w:szCs w:val="28"/>
        </w:rPr>
        <w:t xml:space="preserve"> раз рассматривал кандидатуру Пастернака</w:t>
      </w:r>
      <w:r w:rsidRPr="00B82058">
        <w:rPr>
          <w:rFonts w:ascii="Times New Roman" w:hAnsi="Times New Roman" w:cs="Times New Roman"/>
          <w:sz w:val="28"/>
          <w:szCs w:val="28"/>
        </w:rPr>
        <w:t>, выдвинутую на получение премии. В седьмой раз, 23 октября 1958 г. Шведская Академия словесности и языко</w:t>
      </w:r>
      <w:r w:rsidR="00251E58">
        <w:rPr>
          <w:rFonts w:ascii="Times New Roman" w:hAnsi="Times New Roman" w:cs="Times New Roman"/>
          <w:sz w:val="28"/>
          <w:szCs w:val="28"/>
        </w:rPr>
        <w:t>знания объявила о присуждении Пастернаку</w:t>
      </w:r>
      <w:r w:rsidRPr="00B82058">
        <w:rPr>
          <w:rFonts w:ascii="Times New Roman" w:hAnsi="Times New Roman" w:cs="Times New Roman"/>
          <w:sz w:val="28"/>
          <w:szCs w:val="28"/>
        </w:rPr>
        <w:t xml:space="preserve"> Нобелевской премии по литературе «за значительный вклад в современную лирику и в область великих традиций русских прозаиков». В политическом комментарии присуждение Нобелевской премии было произвольно и однозначно связано с выходом романа «Д</w:t>
      </w:r>
      <w:r w:rsidR="00251E58">
        <w:rPr>
          <w:rFonts w:ascii="Times New Roman" w:hAnsi="Times New Roman" w:cs="Times New Roman"/>
          <w:sz w:val="28"/>
          <w:szCs w:val="28"/>
        </w:rPr>
        <w:t xml:space="preserve">октор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251E58">
        <w:rPr>
          <w:rFonts w:ascii="Times New Roman" w:hAnsi="Times New Roman" w:cs="Times New Roman"/>
          <w:sz w:val="28"/>
          <w:szCs w:val="28"/>
        </w:rPr>
        <w:t>иваго</w:t>
      </w:r>
      <w:r w:rsidRPr="00B82058">
        <w:rPr>
          <w:rFonts w:ascii="Times New Roman" w:hAnsi="Times New Roman" w:cs="Times New Roman"/>
          <w:sz w:val="28"/>
          <w:szCs w:val="28"/>
        </w:rPr>
        <w:t>», не изданного в СССР. Разразился чудовищный скандал. В отчете о «деле Пастернака» говорилось, что «в основе решения о присуждении Б. Пастернаку премии лежат не эстетические, а политические соображения». Началась злобная травля поэта со стороны руководства компартии и государст</w:t>
      </w:r>
      <w:r w:rsidR="00251E58">
        <w:rPr>
          <w:rFonts w:ascii="Times New Roman" w:hAnsi="Times New Roman" w:cs="Times New Roman"/>
          <w:sz w:val="28"/>
          <w:szCs w:val="28"/>
        </w:rPr>
        <w:t xml:space="preserve">ва и литераторов. </w:t>
      </w:r>
      <w:r w:rsidRPr="00B82058">
        <w:rPr>
          <w:rFonts w:ascii="Times New Roman" w:hAnsi="Times New Roman" w:cs="Times New Roman"/>
          <w:sz w:val="28"/>
          <w:szCs w:val="28"/>
        </w:rPr>
        <w:t>Уже 24 октября у его дачи прошла демонстрация с лозунгами: «предатель», «отщепенец», «предательство, опл</w:t>
      </w:r>
      <w:r w:rsidR="00251E58">
        <w:rPr>
          <w:rFonts w:ascii="Times New Roman" w:hAnsi="Times New Roman" w:cs="Times New Roman"/>
          <w:sz w:val="28"/>
          <w:szCs w:val="28"/>
        </w:rPr>
        <w:t>аченное Нобелевской премией». 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был объявлен «Иудой, человеконенавистником,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клеветником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, озлобленной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шавкой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>». То</w:t>
      </w:r>
      <w:r w:rsidR="00251E58">
        <w:rPr>
          <w:rFonts w:ascii="Times New Roman" w:hAnsi="Times New Roman" w:cs="Times New Roman"/>
          <w:sz w:val="28"/>
          <w:szCs w:val="28"/>
        </w:rPr>
        <w:t>,</w:t>
      </w:r>
      <w:r w:rsidRPr="00B82058">
        <w:rPr>
          <w:rFonts w:ascii="Times New Roman" w:hAnsi="Times New Roman" w:cs="Times New Roman"/>
          <w:sz w:val="28"/>
          <w:szCs w:val="28"/>
        </w:rPr>
        <w:t xml:space="preserve"> что присужденная ему почетная награда была обращена в</w:t>
      </w:r>
      <w:r w:rsidR="00251E58">
        <w:rPr>
          <w:rFonts w:ascii="Times New Roman" w:hAnsi="Times New Roman" w:cs="Times New Roman"/>
          <w:sz w:val="28"/>
          <w:szCs w:val="28"/>
        </w:rPr>
        <w:t xml:space="preserve"> позор и бесчестие, стало для Пастернака</w:t>
      </w:r>
      <w:r w:rsidRPr="00B82058">
        <w:rPr>
          <w:rFonts w:ascii="Times New Roman" w:hAnsi="Times New Roman" w:cs="Times New Roman"/>
          <w:sz w:val="28"/>
          <w:szCs w:val="28"/>
        </w:rPr>
        <w:t xml:space="preserve"> глубоким горем. 27 октября на заседании президиума п</w:t>
      </w:r>
      <w:r w:rsidR="00251E58">
        <w:rPr>
          <w:rFonts w:ascii="Times New Roman" w:hAnsi="Times New Roman" w:cs="Times New Roman"/>
          <w:sz w:val="28"/>
          <w:szCs w:val="28"/>
        </w:rPr>
        <w:t>равления Союза писателей СССР 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был исключен из Союза писателей. Он послал телеграмму в Шведскую Академию наук «В связи со значением, которое придает Вашей награде то обстоятельство, к которому я принадлежу, я должен отказаться от присужденного мне незаслуженного отличия. Прошу Вас не принять с обидой мой добровольный отказ». Вынужденный отказ от премии был связан с пониманием той опасности, которая грозит не только ему лично, но и жизни, благополучию его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E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Все эти испытания сильно подорвали здоровье</w:t>
      </w:r>
      <w:r w:rsidR="00251E58">
        <w:rPr>
          <w:rFonts w:ascii="Times New Roman" w:hAnsi="Times New Roman" w:cs="Times New Roman"/>
          <w:sz w:val="28"/>
          <w:szCs w:val="28"/>
        </w:rPr>
        <w:t xml:space="preserve"> Пастернака. В стихотворении «Нобелевская премия» он писал: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Я пропал, как зверь в загоне.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Где-то люди, воля, свет,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lastRenderedPageBreak/>
        <w:t>А за мною шум погони,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Мне наружу хода нет.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Темный лес и берег пруда,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Ели сваленной бревно –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Путь отрезан отовсюду.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Будь что будет, все равно.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Что же сделал я за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пакость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>,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Я –  убийца и злодей?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Я весь мир заставил плакать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Над судьбой страны моей.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Но и так, почти у гроба,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Верю я, придет пора –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Силу подлости и злобы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Одолеет дух добра.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Только спустя три десятилетия (1987) секретариат Союза писателей </w:t>
      </w:r>
      <w:r w:rsidR="00251E58">
        <w:rPr>
          <w:rFonts w:ascii="Times New Roman" w:hAnsi="Times New Roman" w:cs="Times New Roman"/>
          <w:sz w:val="28"/>
          <w:szCs w:val="28"/>
        </w:rPr>
        <w:t>отменил решение об исключении Пастернака</w:t>
      </w:r>
      <w:r w:rsidRPr="00B82058">
        <w:rPr>
          <w:rFonts w:ascii="Times New Roman" w:hAnsi="Times New Roman" w:cs="Times New Roman"/>
          <w:sz w:val="28"/>
          <w:szCs w:val="28"/>
        </w:rPr>
        <w:t xml:space="preserve"> из Союза писателей. Через год «Д</w:t>
      </w:r>
      <w:r w:rsidR="00251E58">
        <w:rPr>
          <w:rFonts w:ascii="Times New Roman" w:hAnsi="Times New Roman" w:cs="Times New Roman"/>
          <w:sz w:val="28"/>
          <w:szCs w:val="28"/>
        </w:rPr>
        <w:t xml:space="preserve">октор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251E58">
        <w:rPr>
          <w:rFonts w:ascii="Times New Roman" w:hAnsi="Times New Roman" w:cs="Times New Roman"/>
          <w:sz w:val="28"/>
          <w:szCs w:val="28"/>
        </w:rPr>
        <w:t>иваго</w:t>
      </w:r>
      <w:r w:rsidRPr="00B82058">
        <w:rPr>
          <w:rFonts w:ascii="Times New Roman" w:hAnsi="Times New Roman" w:cs="Times New Roman"/>
          <w:sz w:val="28"/>
          <w:szCs w:val="28"/>
        </w:rPr>
        <w:t xml:space="preserve">» вышел миллионным тиражом. </w:t>
      </w:r>
      <w:r w:rsidR="00251E58">
        <w:rPr>
          <w:rFonts w:ascii="Times New Roman" w:hAnsi="Times New Roman" w:cs="Times New Roman"/>
          <w:sz w:val="28"/>
          <w:szCs w:val="28"/>
        </w:rPr>
        <w:t>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говорил: «Вся моя жизнь была только единоборством с царящей и торжествующей пошлостью за свободный и играющий человеческий т</w:t>
      </w:r>
      <w:r w:rsidR="00251E58">
        <w:rPr>
          <w:rFonts w:ascii="Times New Roman" w:hAnsi="Times New Roman" w:cs="Times New Roman"/>
          <w:sz w:val="28"/>
          <w:szCs w:val="28"/>
        </w:rPr>
        <w:t>алант. На это ушла вся жизнь».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В резолюции собрания московских писателей говорилось: «Давно оторвавшийся от жизни и от народа самовлюбленный эстет и декадент, Б. Пастернак сейчас окончательно разоблачил себя как враг самого святого для каждого из нас, советских людей – Великой Октябрьской революц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 бессмертных идей». Для того времени, когда советская идеология являлась определяющей,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оказалась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 была неприемлемой общая концепция романа, в котором революционный путь России оценивался как губительный, а вместо общественной борьбы в качестве высшей ценности провозглашалась евангельская любовь к ближнему</w:t>
      </w:r>
      <w:r w:rsidR="00251E58">
        <w:rPr>
          <w:rFonts w:ascii="Times New Roman" w:hAnsi="Times New Roman" w:cs="Times New Roman"/>
          <w:sz w:val="28"/>
          <w:szCs w:val="28"/>
        </w:rPr>
        <w:t>. Советские литераторы считали:</w:t>
      </w:r>
      <w:r w:rsidR="00251E58" w:rsidRPr="00251E58">
        <w:rPr>
          <w:rFonts w:ascii="Times New Roman" w:hAnsi="Times New Roman" w:cs="Times New Roman"/>
          <w:sz w:val="28"/>
          <w:szCs w:val="28"/>
        </w:rPr>
        <w:t xml:space="preserve"> </w:t>
      </w:r>
      <w:r w:rsidRPr="00B82058">
        <w:rPr>
          <w:rFonts w:ascii="Times New Roman" w:hAnsi="Times New Roman" w:cs="Times New Roman"/>
          <w:sz w:val="28"/>
          <w:szCs w:val="28"/>
        </w:rPr>
        <w:t xml:space="preserve">«Дух </w:t>
      </w:r>
      <w:r w:rsidR="00251E58">
        <w:rPr>
          <w:rFonts w:ascii="Times New Roman" w:hAnsi="Times New Roman" w:cs="Times New Roman"/>
          <w:sz w:val="28"/>
          <w:szCs w:val="28"/>
        </w:rPr>
        <w:t xml:space="preserve">… </w:t>
      </w:r>
      <w:r w:rsidRPr="00B82058">
        <w:rPr>
          <w:rFonts w:ascii="Times New Roman" w:hAnsi="Times New Roman" w:cs="Times New Roman"/>
          <w:sz w:val="28"/>
          <w:szCs w:val="28"/>
        </w:rPr>
        <w:t>романа – дух неприятия социалистическо</w:t>
      </w:r>
      <w:r w:rsidR="00251E58">
        <w:rPr>
          <w:rFonts w:ascii="Times New Roman" w:hAnsi="Times New Roman" w:cs="Times New Roman"/>
          <w:sz w:val="28"/>
          <w:szCs w:val="28"/>
        </w:rPr>
        <w:t xml:space="preserve">й революции». </w:t>
      </w:r>
      <w:r w:rsidRPr="00B82058">
        <w:rPr>
          <w:rFonts w:ascii="Times New Roman" w:hAnsi="Times New Roman" w:cs="Times New Roman"/>
          <w:sz w:val="28"/>
          <w:szCs w:val="28"/>
        </w:rPr>
        <w:t>Главный герой – интеллигент Юрий Андреевич Живаго – вследствие своего неприятия революционного насилия  был заклеймен авторами письма как «отщепенец», «двурушник», «предатель народных интересов», «обыватель без четкой классовой позиции», «эгои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ст с пр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едельно гипертрофированным чувством защиты собственного благополучия и покоя в годину народных бедствий и суровой общественной борьбы. Авторы письма </w:t>
      </w:r>
      <w:r w:rsidR="00251E58">
        <w:rPr>
          <w:rFonts w:ascii="Times New Roman" w:hAnsi="Times New Roman" w:cs="Times New Roman"/>
          <w:sz w:val="28"/>
          <w:szCs w:val="28"/>
        </w:rPr>
        <w:t>увидели в Юрии Живаго</w:t>
      </w:r>
      <w:r w:rsidRPr="00B82058">
        <w:rPr>
          <w:rFonts w:ascii="Times New Roman" w:hAnsi="Times New Roman" w:cs="Times New Roman"/>
          <w:sz w:val="28"/>
          <w:szCs w:val="28"/>
        </w:rPr>
        <w:t xml:space="preserve"> личность, скрывающую под покровом внешней утонченности и интеллигентности безнравственность и болезненную, доходящую до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самообожествления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 xml:space="preserve"> гордость.</w:t>
      </w:r>
    </w:p>
    <w:p w:rsidR="00B82058" w:rsidRPr="00B82058" w:rsidRDefault="00893916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романе </w:t>
      </w:r>
      <w:r w:rsidR="00B82058" w:rsidRPr="00B82058">
        <w:rPr>
          <w:rFonts w:ascii="Times New Roman" w:hAnsi="Times New Roman" w:cs="Times New Roman"/>
          <w:sz w:val="28"/>
          <w:szCs w:val="28"/>
        </w:rPr>
        <w:t>развернута историософская концепция, противостоящая канонизированной версии сов</w:t>
      </w:r>
      <w:r>
        <w:rPr>
          <w:rFonts w:ascii="Times New Roman" w:hAnsi="Times New Roman" w:cs="Times New Roman"/>
          <w:sz w:val="28"/>
          <w:szCs w:val="28"/>
        </w:rPr>
        <w:t>етской истории тех лет. Когда Пастернак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узнал, что его роман </w:t>
      </w:r>
      <w:r w:rsidR="00DC3A0B">
        <w:rPr>
          <w:rFonts w:ascii="Times New Roman" w:hAnsi="Times New Roman" w:cs="Times New Roman"/>
          <w:sz w:val="28"/>
          <w:szCs w:val="28"/>
        </w:rPr>
        <w:t xml:space="preserve">назвали 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«антисоветским», то сказал: «Он прав… если </w:t>
      </w:r>
      <w:proofErr w:type="gramStart"/>
      <w:r w:rsidR="00B82058" w:rsidRPr="00B82058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2058" w:rsidRPr="00B82058">
        <w:rPr>
          <w:rFonts w:ascii="Times New Roman" w:hAnsi="Times New Roman" w:cs="Times New Roman"/>
          <w:sz w:val="28"/>
          <w:szCs w:val="28"/>
        </w:rPr>
        <w:t>советским</w:t>
      </w:r>
      <w:proofErr w:type="gram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понимать нежелание видеть жизнь такой, как она есть на самом деле. Нас заставляют радоваться тому, что приносит нам несчастье, клясться </w:t>
      </w:r>
      <w:r w:rsidR="00B82058" w:rsidRPr="00B82058">
        <w:rPr>
          <w:rFonts w:ascii="Times New Roman" w:hAnsi="Times New Roman" w:cs="Times New Roman"/>
          <w:sz w:val="28"/>
          <w:szCs w:val="28"/>
        </w:rPr>
        <w:lastRenderedPageBreak/>
        <w:t>в любви тому, кого не любим, вести себя противно инстинкту правды. И мы заглушаем этот инстинкт, как рабы,</w:t>
      </w:r>
      <w:r>
        <w:rPr>
          <w:rFonts w:ascii="Times New Roman" w:hAnsi="Times New Roman" w:cs="Times New Roman"/>
          <w:sz w:val="28"/>
          <w:szCs w:val="28"/>
        </w:rPr>
        <w:t xml:space="preserve"> идеализируем свою же неволю».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«Д</w:t>
      </w:r>
      <w:r>
        <w:rPr>
          <w:rFonts w:ascii="Times New Roman" w:hAnsi="Times New Roman" w:cs="Times New Roman"/>
          <w:sz w:val="28"/>
          <w:szCs w:val="28"/>
        </w:rPr>
        <w:t xml:space="preserve">октор </w:t>
      </w:r>
      <w:r w:rsidR="00B82058" w:rsidRPr="00B82058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иваго» – </w:t>
      </w:r>
      <w:proofErr w:type="gramStart"/>
      <w:r w:rsidR="00B82058" w:rsidRPr="00B82058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прежде всего роман о человеке, сумевшем в испытаниях кровавого времени, а затем обезличенности, сохранить в себе личность. </w:t>
      </w:r>
      <w:proofErr w:type="gramStart"/>
      <w:r w:rsidR="00B82058" w:rsidRPr="00B8205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B82058" w:rsidRPr="00B8205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октор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2058" w:rsidRPr="00B82058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иваго» Пастернак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возродил идею </w:t>
      </w:r>
      <w:proofErr w:type="spellStart"/>
      <w:r w:rsidR="00B82058" w:rsidRPr="00B82058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личности, показав, что все происходящее в те годы в России, было насилием над жизнью, противоречило ее естественному ходу.</w:t>
      </w:r>
    </w:p>
    <w:p w:rsidR="00DC3A0B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История интеллигента Юрия Живаго</w:t>
      </w:r>
      <w:r w:rsidR="00B846CE">
        <w:rPr>
          <w:rFonts w:ascii="Times New Roman" w:hAnsi="Times New Roman" w:cs="Times New Roman"/>
          <w:sz w:val="28"/>
          <w:szCs w:val="28"/>
        </w:rPr>
        <w:t>, врача по профессии и свободного поэта, философа</w:t>
      </w:r>
      <w:r w:rsidR="00DC3A0B">
        <w:rPr>
          <w:rFonts w:ascii="Times New Roman" w:hAnsi="Times New Roman" w:cs="Times New Roman"/>
          <w:sz w:val="28"/>
          <w:szCs w:val="28"/>
        </w:rPr>
        <w:t>,</w:t>
      </w:r>
      <w:r w:rsidR="00B846CE">
        <w:rPr>
          <w:rFonts w:ascii="Times New Roman" w:hAnsi="Times New Roman" w:cs="Times New Roman"/>
          <w:sz w:val="28"/>
          <w:szCs w:val="28"/>
        </w:rPr>
        <w:t xml:space="preserve"> </w:t>
      </w:r>
      <w:r w:rsidRPr="00B82058">
        <w:rPr>
          <w:rFonts w:ascii="Times New Roman" w:hAnsi="Times New Roman" w:cs="Times New Roman"/>
          <w:sz w:val="28"/>
          <w:szCs w:val="28"/>
        </w:rPr>
        <w:t>его близких – это история людей, чья жизнь сначала была выбита из колеи, а затем</w:t>
      </w:r>
      <w:r w:rsidR="00893916">
        <w:rPr>
          <w:rFonts w:ascii="Times New Roman" w:hAnsi="Times New Roman" w:cs="Times New Roman"/>
          <w:sz w:val="28"/>
          <w:szCs w:val="28"/>
        </w:rPr>
        <w:t xml:space="preserve"> разрушена стихией революции. 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</w:t>
      </w:r>
      <w:r w:rsidR="00893916">
        <w:rPr>
          <w:rFonts w:ascii="Times New Roman" w:hAnsi="Times New Roman" w:cs="Times New Roman"/>
          <w:sz w:val="28"/>
          <w:szCs w:val="28"/>
        </w:rPr>
        <w:t xml:space="preserve">показал </w:t>
      </w:r>
      <w:r w:rsidRPr="00B82058">
        <w:rPr>
          <w:rFonts w:ascii="Times New Roman" w:hAnsi="Times New Roman" w:cs="Times New Roman"/>
          <w:sz w:val="28"/>
          <w:szCs w:val="28"/>
        </w:rPr>
        <w:t xml:space="preserve">жестокость гражданской войны, которая была воспринята главным героем как трагедия. Захваченный партизанами  в плен, Юрий Живаго вынужден против воли участвовать в вооруженной борьбе. Он </w:t>
      </w:r>
      <w:r w:rsidR="00893916">
        <w:rPr>
          <w:rFonts w:ascii="Times New Roman" w:hAnsi="Times New Roman" w:cs="Times New Roman"/>
          <w:sz w:val="28"/>
          <w:szCs w:val="28"/>
        </w:rPr>
        <w:t xml:space="preserve">становится свидетелем жестокой войны </w:t>
      </w:r>
      <w:r w:rsidRPr="00B82058">
        <w:rPr>
          <w:rFonts w:ascii="Times New Roman" w:hAnsi="Times New Roman" w:cs="Times New Roman"/>
          <w:sz w:val="28"/>
          <w:szCs w:val="28"/>
        </w:rPr>
        <w:t>на Урале. Юрий Живаго изо всех сил стремится никого не убить. Одна из главных черт Юрия Живаго – естественность, отсутствие позы, личины, в то время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 как люди его круга, напротив, теряют свое подлинное лицо, приспосабливаясь к требованиям времени. </w:t>
      </w:r>
    </w:p>
    <w:p w:rsidR="00B82058" w:rsidRPr="00465322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Главный герой подчеркнуто неярок. Все, чем он вынужден занима</w:t>
      </w:r>
      <w:r w:rsidR="00893916">
        <w:rPr>
          <w:rFonts w:ascii="Times New Roman" w:hAnsi="Times New Roman" w:cs="Times New Roman"/>
          <w:sz w:val="28"/>
          <w:szCs w:val="28"/>
        </w:rPr>
        <w:t xml:space="preserve">ться в жизни, </w:t>
      </w:r>
      <w:r w:rsidRPr="00B82058">
        <w:rPr>
          <w:rFonts w:ascii="Times New Roman" w:hAnsi="Times New Roman" w:cs="Times New Roman"/>
          <w:sz w:val="28"/>
          <w:szCs w:val="28"/>
        </w:rPr>
        <w:t xml:space="preserve">буднично, прозаично. Он слаб, быстро сдается перед простыми человеческими соблазнами, даже несколько безалаберен. Он нерешителен, раздвоен. В образной системе романа антиподом доктора выступает муж Лары – Антипов-Стрельников, воплощение воли, стремления активно действовать. </w:t>
      </w:r>
      <w:r w:rsidR="00893916">
        <w:rPr>
          <w:rFonts w:ascii="Times New Roman" w:hAnsi="Times New Roman" w:cs="Times New Roman"/>
          <w:sz w:val="28"/>
          <w:szCs w:val="28"/>
        </w:rPr>
        <w:t>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дегероизирует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 xml:space="preserve"> </w:t>
      </w:r>
      <w:r w:rsidR="00893916">
        <w:rPr>
          <w:rFonts w:ascii="Times New Roman" w:hAnsi="Times New Roman" w:cs="Times New Roman"/>
          <w:sz w:val="28"/>
          <w:szCs w:val="28"/>
        </w:rPr>
        <w:t xml:space="preserve">Юрия Живаго, </w:t>
      </w:r>
      <w:r w:rsidRPr="00B82058">
        <w:rPr>
          <w:rFonts w:ascii="Times New Roman" w:hAnsi="Times New Roman" w:cs="Times New Roman"/>
          <w:sz w:val="28"/>
          <w:szCs w:val="28"/>
        </w:rPr>
        <w:t xml:space="preserve">противопоставляя его </w:t>
      </w:r>
      <w:r w:rsidR="00893916">
        <w:rPr>
          <w:rFonts w:ascii="Times New Roman" w:hAnsi="Times New Roman" w:cs="Times New Roman"/>
          <w:sz w:val="28"/>
          <w:szCs w:val="28"/>
        </w:rPr>
        <w:t xml:space="preserve">героям-борцам. Как и </w:t>
      </w:r>
      <w:proofErr w:type="gramStart"/>
      <w:r w:rsidR="00893916">
        <w:rPr>
          <w:rFonts w:ascii="Times New Roman" w:hAnsi="Times New Roman" w:cs="Times New Roman"/>
          <w:sz w:val="28"/>
          <w:szCs w:val="28"/>
        </w:rPr>
        <w:t>Клим</w:t>
      </w:r>
      <w:proofErr w:type="gramEnd"/>
      <w:r w:rsidR="00893916">
        <w:rPr>
          <w:rFonts w:ascii="Times New Roman" w:hAnsi="Times New Roman" w:cs="Times New Roman"/>
          <w:sz w:val="28"/>
          <w:szCs w:val="28"/>
        </w:rPr>
        <w:t xml:space="preserve"> Самгин, Юрий</w:t>
      </w:r>
      <w:r w:rsidRPr="00B82058">
        <w:rPr>
          <w:rFonts w:ascii="Times New Roman" w:hAnsi="Times New Roman" w:cs="Times New Roman"/>
          <w:sz w:val="28"/>
          <w:szCs w:val="28"/>
        </w:rPr>
        <w:t xml:space="preserve"> Живаго </w:t>
      </w:r>
      <w:r w:rsidR="00893916">
        <w:rPr>
          <w:rFonts w:ascii="Times New Roman" w:hAnsi="Times New Roman" w:cs="Times New Roman"/>
          <w:sz w:val="28"/>
          <w:szCs w:val="28"/>
        </w:rPr>
        <w:t>остае</w:t>
      </w:r>
      <w:r w:rsidRPr="00B82058">
        <w:rPr>
          <w:rFonts w:ascii="Times New Roman" w:hAnsi="Times New Roman" w:cs="Times New Roman"/>
          <w:sz w:val="28"/>
          <w:szCs w:val="28"/>
        </w:rPr>
        <w:t>тся чуждыми своему времени. Не растворяясь в нем, не</w:t>
      </w:r>
      <w:r w:rsidR="00893916">
        <w:rPr>
          <w:rFonts w:ascii="Times New Roman" w:hAnsi="Times New Roman" w:cs="Times New Roman"/>
          <w:sz w:val="28"/>
          <w:szCs w:val="28"/>
        </w:rPr>
        <w:t xml:space="preserve"> подчиняясь его требованиям, он сохраняе</w:t>
      </w:r>
      <w:r w:rsidRPr="00B82058">
        <w:rPr>
          <w:rFonts w:ascii="Times New Roman" w:hAnsi="Times New Roman" w:cs="Times New Roman"/>
          <w:sz w:val="28"/>
          <w:szCs w:val="28"/>
        </w:rPr>
        <w:t>т внутреннюю независимость, свое лицо. Юрий Живаго умирает еще достаточно молодым человеком. Его жизненные силы быстро угасают, потому что он не может смириться с н</w:t>
      </w:r>
      <w:r w:rsidR="000462A6">
        <w:rPr>
          <w:rFonts w:ascii="Times New Roman" w:hAnsi="Times New Roman" w:cs="Times New Roman"/>
          <w:sz w:val="28"/>
          <w:szCs w:val="28"/>
        </w:rPr>
        <w:t xml:space="preserve">еправдой, которая его окружает. Юрий Живаго, поставив себе диагноз – «склероз сердечных сосудов», – говорит другу </w:t>
      </w:r>
      <w:r w:rsidR="000462A6" w:rsidRPr="000462A6">
        <w:rPr>
          <w:rFonts w:ascii="Times New Roman" w:hAnsi="Times New Roman" w:cs="Times New Roman"/>
          <w:sz w:val="28"/>
          <w:szCs w:val="28"/>
        </w:rPr>
        <w:t xml:space="preserve">Мише Гордону </w:t>
      </w:r>
      <w:r w:rsidR="000462A6">
        <w:rPr>
          <w:rFonts w:ascii="Times New Roman" w:hAnsi="Times New Roman" w:cs="Times New Roman"/>
          <w:sz w:val="28"/>
          <w:szCs w:val="28"/>
        </w:rPr>
        <w:t xml:space="preserve">незадолго до смерти: «Стенки сердечной мышцы изнашиваются, истончаются и в один прекрасный день могут прорваться, лопнуть. А ведь мне нет сорока еще. Я не </w:t>
      </w:r>
      <w:proofErr w:type="gramStart"/>
      <w:r w:rsidR="000462A6">
        <w:rPr>
          <w:rFonts w:ascii="Times New Roman" w:hAnsi="Times New Roman" w:cs="Times New Roman"/>
          <w:sz w:val="28"/>
          <w:szCs w:val="28"/>
        </w:rPr>
        <w:t>пропойца</w:t>
      </w:r>
      <w:proofErr w:type="gramEnd"/>
      <w:r w:rsidR="000462A6">
        <w:rPr>
          <w:rFonts w:ascii="Times New Roman" w:hAnsi="Times New Roman" w:cs="Times New Roman"/>
          <w:sz w:val="28"/>
          <w:szCs w:val="28"/>
        </w:rPr>
        <w:t xml:space="preserve">, не прожигатель жизни </w:t>
      </w:r>
      <w:r w:rsidR="00A65B2F" w:rsidRPr="00A65B2F">
        <w:rPr>
          <w:rFonts w:ascii="Times New Roman" w:hAnsi="Times New Roman" w:cs="Times New Roman"/>
          <w:sz w:val="28"/>
          <w:szCs w:val="28"/>
        </w:rPr>
        <w:t>&lt;</w:t>
      </w:r>
      <w:r w:rsidR="000462A6">
        <w:rPr>
          <w:rFonts w:ascii="Times New Roman" w:hAnsi="Times New Roman" w:cs="Times New Roman"/>
          <w:sz w:val="28"/>
          <w:szCs w:val="28"/>
        </w:rPr>
        <w:t>…</w:t>
      </w:r>
      <w:r w:rsidR="00A65B2F" w:rsidRPr="00A65B2F">
        <w:rPr>
          <w:rFonts w:ascii="Times New Roman" w:hAnsi="Times New Roman" w:cs="Times New Roman"/>
          <w:sz w:val="28"/>
          <w:szCs w:val="28"/>
        </w:rPr>
        <w:t>.&gt;</w:t>
      </w:r>
      <w:r w:rsidR="00A65B2F">
        <w:rPr>
          <w:rFonts w:ascii="Times New Roman" w:hAnsi="Times New Roman" w:cs="Times New Roman"/>
          <w:sz w:val="28"/>
          <w:szCs w:val="28"/>
        </w:rPr>
        <w:t>.</w:t>
      </w:r>
      <w:r w:rsidR="000462A6">
        <w:rPr>
          <w:rFonts w:ascii="Times New Roman" w:hAnsi="Times New Roman" w:cs="Times New Roman"/>
          <w:sz w:val="28"/>
          <w:szCs w:val="28"/>
        </w:rPr>
        <w:t xml:space="preserve"> В наше время очень участились микроскопические формы сердечных кровоизлияний. Они не все смертельны. В некоторых случаях люди выживают. Это болезнь новейшего времени. Я думаю, ее причины нравственного порядка. От огромного большинства из нас требуют постоянного, в систему возведенного криводушия. Нельзя без последствий для здоровья изо дня в день проявлять себя противно тому, что чувствуешь, распинаться перед тем, чего не любишь, радоваться тому, что приносит тебе несчастье». </w:t>
      </w:r>
    </w:p>
    <w:p w:rsidR="00B82058" w:rsidRPr="00B82058" w:rsidRDefault="00A65B2F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82058" w:rsidRPr="00B82058">
        <w:rPr>
          <w:rFonts w:ascii="Times New Roman" w:hAnsi="Times New Roman" w:cs="Times New Roman"/>
          <w:sz w:val="28"/>
          <w:szCs w:val="28"/>
        </w:rPr>
        <w:t>згляд Юрия Живаго на исторические события – это взгляд с то</w:t>
      </w:r>
      <w:r>
        <w:rPr>
          <w:rFonts w:ascii="Times New Roman" w:hAnsi="Times New Roman" w:cs="Times New Roman"/>
          <w:sz w:val="28"/>
          <w:szCs w:val="28"/>
        </w:rPr>
        <w:t>чки зрения вечности (согласно Пастернаку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, поэт – «вечности заложник у </w:t>
      </w:r>
      <w:r w:rsidR="00B846CE">
        <w:rPr>
          <w:rFonts w:ascii="Times New Roman" w:hAnsi="Times New Roman" w:cs="Times New Roman"/>
          <w:sz w:val="28"/>
          <w:szCs w:val="28"/>
        </w:rPr>
        <w:t xml:space="preserve">времени 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в плену»). В октябре </w:t>
      </w:r>
      <w:r w:rsidR="00DC3A0B">
        <w:rPr>
          <w:rFonts w:ascii="Times New Roman" w:hAnsi="Times New Roman" w:cs="Times New Roman"/>
          <w:sz w:val="28"/>
          <w:szCs w:val="28"/>
        </w:rPr>
        <w:t>19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17 г. Юрий принимает революцию с энтузиазмом, называя ее «великолепной хирургией». Но после того как его ночью </w:t>
      </w:r>
      <w:r w:rsidR="00B82058" w:rsidRPr="00B82058">
        <w:rPr>
          <w:rFonts w:ascii="Times New Roman" w:hAnsi="Times New Roman" w:cs="Times New Roman"/>
          <w:sz w:val="28"/>
          <w:szCs w:val="28"/>
        </w:rPr>
        <w:lastRenderedPageBreak/>
        <w:t xml:space="preserve">арестовывают красноармейцы, приняв за шпиона, а затем допрашивает Стрельников, Юрий говорит: «Я был настроен очень революционно, а теперь думаю, что насильственностью ничего не возьмешь». Проведя в плену у партизан более года, герой прямо говорит командиру: «Когда я слышу о переделке жизни, я теряю власть над собой и впадаю в отчаяние…». Этим он выражает мысль о том, что сама жизнь должна решить исторический спор о том, кто прав, а кто нет. </w:t>
      </w:r>
    </w:p>
    <w:p w:rsidR="00DC3A0B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В «Д</w:t>
      </w:r>
      <w:r w:rsidR="00B846CE">
        <w:rPr>
          <w:rFonts w:ascii="Times New Roman" w:hAnsi="Times New Roman" w:cs="Times New Roman"/>
          <w:sz w:val="28"/>
          <w:szCs w:val="28"/>
        </w:rPr>
        <w:t xml:space="preserve">окторе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B846CE">
        <w:rPr>
          <w:rFonts w:ascii="Times New Roman" w:hAnsi="Times New Roman" w:cs="Times New Roman"/>
          <w:sz w:val="28"/>
          <w:szCs w:val="28"/>
        </w:rPr>
        <w:t>иваго</w:t>
      </w:r>
      <w:r w:rsidRPr="00B82058">
        <w:rPr>
          <w:rFonts w:ascii="Times New Roman" w:hAnsi="Times New Roman" w:cs="Times New Roman"/>
          <w:sz w:val="28"/>
          <w:szCs w:val="28"/>
        </w:rPr>
        <w:t xml:space="preserve">» получили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воплощение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 как нравственные стороны евангельского учения, так и другие, связанные с главной идеей, принесенной Христом человечеству. Неслучайно, что один из вариантов авторского названия звучал – </w:t>
      </w:r>
      <w:r w:rsidR="00B846CE">
        <w:rPr>
          <w:rFonts w:ascii="Times New Roman" w:hAnsi="Times New Roman" w:cs="Times New Roman"/>
          <w:sz w:val="28"/>
          <w:szCs w:val="28"/>
        </w:rPr>
        <w:t>«Смерти не будет». По мнению Пастернака,</w:t>
      </w:r>
      <w:r w:rsidRPr="00B82058">
        <w:rPr>
          <w:rFonts w:ascii="Times New Roman" w:hAnsi="Times New Roman" w:cs="Times New Roman"/>
          <w:sz w:val="28"/>
          <w:szCs w:val="28"/>
        </w:rPr>
        <w:t xml:space="preserve"> человек должен н</w:t>
      </w:r>
      <w:r w:rsidR="00B846CE">
        <w:rPr>
          <w:rFonts w:ascii="Times New Roman" w:hAnsi="Times New Roman" w:cs="Times New Roman"/>
          <w:sz w:val="28"/>
          <w:szCs w:val="28"/>
        </w:rPr>
        <w:t>осить в себе идею бессмертия. Юрий Живаго с</w:t>
      </w:r>
      <w:r w:rsidRPr="00B82058">
        <w:rPr>
          <w:rFonts w:ascii="Times New Roman" w:hAnsi="Times New Roman" w:cs="Times New Roman"/>
          <w:sz w:val="28"/>
          <w:szCs w:val="28"/>
        </w:rPr>
        <w:t>читает, что человек в других людях и есть</w:t>
      </w:r>
      <w:r w:rsidR="00B846CE">
        <w:rPr>
          <w:rFonts w:ascii="Times New Roman" w:hAnsi="Times New Roman" w:cs="Times New Roman"/>
          <w:sz w:val="28"/>
          <w:szCs w:val="28"/>
        </w:rPr>
        <w:t xml:space="preserve"> душа человека, его бессмертие. Одна из идей романа – </w:t>
      </w:r>
      <w:r w:rsidRPr="00B82058">
        <w:rPr>
          <w:rFonts w:ascii="Times New Roman" w:hAnsi="Times New Roman" w:cs="Times New Roman"/>
          <w:sz w:val="28"/>
          <w:szCs w:val="28"/>
        </w:rPr>
        <w:t>идея жизни как жертвы. Именно такой жизнью живут Юрий Живаго, Лара и некоторые другие герои</w:t>
      </w:r>
      <w:r w:rsidR="00B846CE">
        <w:rPr>
          <w:rFonts w:ascii="Times New Roman" w:hAnsi="Times New Roman" w:cs="Times New Roman"/>
          <w:sz w:val="28"/>
          <w:szCs w:val="28"/>
        </w:rPr>
        <w:t xml:space="preserve"> романа. Для Пастернака</w:t>
      </w:r>
      <w:r w:rsidRPr="00B82058">
        <w:rPr>
          <w:rFonts w:ascii="Times New Roman" w:hAnsi="Times New Roman" w:cs="Times New Roman"/>
          <w:sz w:val="28"/>
          <w:szCs w:val="28"/>
        </w:rPr>
        <w:t xml:space="preserve"> важна тема </w:t>
      </w:r>
      <w:r w:rsidR="00B846CE">
        <w:rPr>
          <w:rFonts w:ascii="Times New Roman" w:hAnsi="Times New Roman" w:cs="Times New Roman"/>
          <w:sz w:val="28"/>
          <w:szCs w:val="28"/>
        </w:rPr>
        <w:t xml:space="preserve">сострадания души одного человека другому.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Категория жизни занимает важнейшее место в </w:t>
      </w:r>
      <w:r w:rsidR="00B846CE">
        <w:rPr>
          <w:rFonts w:ascii="Times New Roman" w:hAnsi="Times New Roman" w:cs="Times New Roman"/>
          <w:sz w:val="28"/>
          <w:szCs w:val="28"/>
        </w:rPr>
        <w:t>историо</w:t>
      </w:r>
      <w:r w:rsidRPr="00B82058">
        <w:rPr>
          <w:rFonts w:ascii="Times New Roman" w:hAnsi="Times New Roman" w:cs="Times New Roman"/>
          <w:sz w:val="28"/>
          <w:szCs w:val="28"/>
        </w:rPr>
        <w:t>софской концеп</w:t>
      </w:r>
      <w:r w:rsidR="00B846CE">
        <w:rPr>
          <w:rFonts w:ascii="Times New Roman" w:hAnsi="Times New Roman" w:cs="Times New Roman"/>
          <w:sz w:val="28"/>
          <w:szCs w:val="28"/>
        </w:rPr>
        <w:t xml:space="preserve">ции романа. Живаго </w:t>
      </w:r>
      <w:r w:rsidRPr="00B82058">
        <w:rPr>
          <w:rFonts w:ascii="Times New Roman" w:hAnsi="Times New Roman" w:cs="Times New Roman"/>
          <w:sz w:val="28"/>
          <w:szCs w:val="28"/>
        </w:rPr>
        <w:t>очарован чудом жизни, до к</w:t>
      </w:r>
      <w:r w:rsidR="00B846CE">
        <w:rPr>
          <w:rFonts w:ascii="Times New Roman" w:hAnsi="Times New Roman" w:cs="Times New Roman"/>
          <w:sz w:val="28"/>
          <w:szCs w:val="28"/>
        </w:rPr>
        <w:t xml:space="preserve">онца дней не утрачивая чувства радостного единения с миром, с природой как наивысшим даром. </w:t>
      </w:r>
      <w:r w:rsidRPr="00B82058">
        <w:rPr>
          <w:rFonts w:ascii="Times New Roman" w:hAnsi="Times New Roman" w:cs="Times New Roman"/>
          <w:sz w:val="28"/>
          <w:szCs w:val="28"/>
        </w:rPr>
        <w:t>В романе можно выделить два уклада бытия: естественная жизнь людей (время) и сверхъестественная (вечность). Лишь в контексте вечности жизнь человека и всего человечества получает для писателя смысл. Все события произведения, все персонажи проецируются на Евангелие, сопрягаются с вечным, будь то явный параллелизм жизни Живаго с крестным путем, с</w:t>
      </w:r>
      <w:r w:rsidR="00B846CE">
        <w:rPr>
          <w:rFonts w:ascii="Times New Roman" w:hAnsi="Times New Roman" w:cs="Times New Roman"/>
          <w:sz w:val="28"/>
          <w:szCs w:val="28"/>
        </w:rPr>
        <w:t>удьбы Лары с судьбой Магдалины и др.</w:t>
      </w:r>
    </w:p>
    <w:p w:rsidR="00DC3A0B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Центральный герой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пастернаковского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 xml:space="preserve"> романа наделен творческим даром. По профессии он – врач, а по внутреннему призванию – художник, поэт. Уже сам стиль поведения героя, его манера жить, думать, которой он, по словам </w:t>
      </w:r>
      <w:proofErr w:type="spellStart"/>
      <w:r w:rsidRPr="00B82058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  <w:r w:rsidRPr="00B82058">
        <w:rPr>
          <w:rFonts w:ascii="Times New Roman" w:hAnsi="Times New Roman" w:cs="Times New Roman"/>
          <w:sz w:val="28"/>
          <w:szCs w:val="28"/>
        </w:rPr>
        <w:t>, нарушает коммунистиче</w:t>
      </w:r>
      <w:r w:rsidR="00DC3A0B">
        <w:rPr>
          <w:rFonts w:ascii="Times New Roman" w:hAnsi="Times New Roman" w:cs="Times New Roman"/>
          <w:sz w:val="28"/>
          <w:szCs w:val="28"/>
        </w:rPr>
        <w:t xml:space="preserve">ский стиль, шокирует окружающих.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Особое место в эстетической концепции и идейно-художественной структуре романа занимает поэтическая тетрадь Юрия Живаго, оформленная как стихотворный цикл, замыкающий все произведение. 25 стихотворений, составивш</w:t>
      </w:r>
      <w:r w:rsidR="00B846CE">
        <w:rPr>
          <w:rFonts w:ascii="Times New Roman" w:hAnsi="Times New Roman" w:cs="Times New Roman"/>
          <w:sz w:val="28"/>
          <w:szCs w:val="28"/>
        </w:rPr>
        <w:t xml:space="preserve">их заключительную часть романа, </w:t>
      </w:r>
      <w:r w:rsidRPr="00B82058">
        <w:rPr>
          <w:rFonts w:ascii="Times New Roman" w:hAnsi="Times New Roman" w:cs="Times New Roman"/>
          <w:sz w:val="28"/>
          <w:szCs w:val="28"/>
        </w:rPr>
        <w:t xml:space="preserve">входят в сокровищницу </w:t>
      </w:r>
      <w:r w:rsidR="00B846CE">
        <w:rPr>
          <w:rFonts w:ascii="Times New Roman" w:hAnsi="Times New Roman" w:cs="Times New Roman"/>
          <w:sz w:val="28"/>
          <w:szCs w:val="28"/>
        </w:rPr>
        <w:t xml:space="preserve">русской </w:t>
      </w:r>
      <w:r w:rsidRPr="00B82058">
        <w:rPr>
          <w:rFonts w:ascii="Times New Roman" w:hAnsi="Times New Roman" w:cs="Times New Roman"/>
          <w:sz w:val="28"/>
          <w:szCs w:val="28"/>
        </w:rPr>
        <w:t xml:space="preserve">и мировой поэзии. </w:t>
      </w:r>
      <w:r w:rsidR="00B846CE">
        <w:rPr>
          <w:rFonts w:ascii="Times New Roman" w:hAnsi="Times New Roman" w:cs="Times New Roman"/>
          <w:sz w:val="28"/>
          <w:szCs w:val="28"/>
        </w:rPr>
        <w:t>Подлинная жемчужина</w:t>
      </w:r>
      <w:r w:rsidR="00B846CE" w:rsidRPr="00B846CE">
        <w:rPr>
          <w:rFonts w:ascii="Times New Roman" w:hAnsi="Times New Roman" w:cs="Times New Roman"/>
          <w:sz w:val="28"/>
          <w:szCs w:val="28"/>
        </w:rPr>
        <w:t xml:space="preserve"> </w:t>
      </w:r>
      <w:r w:rsidR="00B846CE">
        <w:rPr>
          <w:rFonts w:ascii="Times New Roman" w:hAnsi="Times New Roman" w:cs="Times New Roman"/>
          <w:sz w:val="28"/>
          <w:szCs w:val="28"/>
        </w:rPr>
        <w:t>любовной лирики – стихотворение</w:t>
      </w:r>
      <w:r w:rsidR="00B846CE" w:rsidRPr="00B846CE">
        <w:rPr>
          <w:rFonts w:ascii="Times New Roman" w:hAnsi="Times New Roman" w:cs="Times New Roman"/>
          <w:sz w:val="28"/>
          <w:szCs w:val="28"/>
        </w:rPr>
        <w:t xml:space="preserve"> </w:t>
      </w:r>
      <w:r w:rsidR="00B846CE">
        <w:rPr>
          <w:rFonts w:ascii="Times New Roman" w:hAnsi="Times New Roman" w:cs="Times New Roman"/>
          <w:sz w:val="28"/>
          <w:szCs w:val="28"/>
        </w:rPr>
        <w:t>«Зимняя ночь».</w:t>
      </w:r>
      <w:r w:rsidRPr="00B82058">
        <w:rPr>
          <w:rFonts w:ascii="Times New Roman" w:hAnsi="Times New Roman" w:cs="Times New Roman"/>
          <w:sz w:val="28"/>
          <w:szCs w:val="28"/>
        </w:rPr>
        <w:t xml:space="preserve"> Образ свечи, появляющийся на станицах романа, является символическим. Накануне Рождества Юра, проезжая по заснеженной дороге и думая о Блоке, который казался ему олицетворением Рождества во всех областях русской жизни, неожиданно «обратил внимание на черную протаявшую скважину в ледяном наросте одного из окон. Сквозь эту скважину просвечивал огонь свечи, проникавший на улицу почти с сознательностью взгляда…». В то время в сознании Юрия Живаго и складываются начало будущего знаменитого стиха «Свеча горела на столе. Свеча горела…». </w:t>
      </w:r>
      <w:r w:rsidR="00B846CE">
        <w:rPr>
          <w:rFonts w:ascii="Times New Roman" w:hAnsi="Times New Roman" w:cs="Times New Roman"/>
          <w:sz w:val="28"/>
          <w:szCs w:val="28"/>
        </w:rPr>
        <w:t>«Свеча горела» –</w:t>
      </w:r>
      <w:r w:rsidR="00DC3A0B">
        <w:rPr>
          <w:rFonts w:ascii="Times New Roman" w:hAnsi="Times New Roman" w:cs="Times New Roman"/>
          <w:sz w:val="28"/>
          <w:szCs w:val="28"/>
        </w:rPr>
        <w:t xml:space="preserve"> одно из первоначальных названи</w:t>
      </w:r>
      <w:r w:rsidR="00B846CE">
        <w:rPr>
          <w:rFonts w:ascii="Times New Roman" w:hAnsi="Times New Roman" w:cs="Times New Roman"/>
          <w:sz w:val="28"/>
          <w:szCs w:val="28"/>
        </w:rPr>
        <w:t>й</w:t>
      </w:r>
      <w:r w:rsidRPr="00B82058">
        <w:rPr>
          <w:rFonts w:ascii="Times New Roman" w:hAnsi="Times New Roman" w:cs="Times New Roman"/>
          <w:sz w:val="28"/>
          <w:szCs w:val="28"/>
        </w:rPr>
        <w:t xml:space="preserve"> романа. </w:t>
      </w:r>
      <w:r w:rsidRPr="00B82058">
        <w:rPr>
          <w:rFonts w:ascii="Times New Roman" w:hAnsi="Times New Roman" w:cs="Times New Roman"/>
          <w:sz w:val="28"/>
          <w:szCs w:val="28"/>
        </w:rPr>
        <w:lastRenderedPageBreak/>
        <w:t>Свеча – это символ п</w:t>
      </w:r>
      <w:r w:rsidR="00337B27">
        <w:rPr>
          <w:rFonts w:ascii="Times New Roman" w:hAnsi="Times New Roman" w:cs="Times New Roman"/>
          <w:sz w:val="28"/>
          <w:szCs w:val="28"/>
        </w:rPr>
        <w:t>оэтического дара Живаго и любви.</w:t>
      </w:r>
      <w:r w:rsidRPr="00B82058">
        <w:rPr>
          <w:rFonts w:ascii="Times New Roman" w:hAnsi="Times New Roman" w:cs="Times New Roman"/>
          <w:sz w:val="28"/>
          <w:szCs w:val="28"/>
        </w:rPr>
        <w:t xml:space="preserve"> Стихотворный цикл как заключительная часть произведения представляет собой, по сути, его </w:t>
      </w:r>
      <w:r w:rsidR="00337B27">
        <w:rPr>
          <w:rFonts w:ascii="Times New Roman" w:hAnsi="Times New Roman" w:cs="Times New Roman"/>
          <w:sz w:val="28"/>
          <w:szCs w:val="28"/>
        </w:rPr>
        <w:t xml:space="preserve">идейную </w:t>
      </w:r>
      <w:r w:rsidRPr="00B82058">
        <w:rPr>
          <w:rFonts w:ascii="Times New Roman" w:hAnsi="Times New Roman" w:cs="Times New Roman"/>
          <w:sz w:val="28"/>
          <w:szCs w:val="28"/>
        </w:rPr>
        <w:t xml:space="preserve">квинтэссенцию, ретроспективно, в поэтической форме излагая нравственно-философскую и художественную концепцию автора. </w:t>
      </w:r>
      <w:r w:rsidR="00337B27">
        <w:rPr>
          <w:rFonts w:ascii="Times New Roman" w:hAnsi="Times New Roman" w:cs="Times New Roman"/>
          <w:sz w:val="28"/>
          <w:szCs w:val="28"/>
        </w:rPr>
        <w:t>В</w:t>
      </w:r>
      <w:r w:rsidRPr="00B82058">
        <w:rPr>
          <w:rFonts w:ascii="Times New Roman" w:hAnsi="Times New Roman" w:cs="Times New Roman"/>
          <w:sz w:val="28"/>
          <w:szCs w:val="28"/>
        </w:rPr>
        <w:t xml:space="preserve"> поэтической тетради Юрия Живаго отражена его духовная биография. Это итог, результат жизни героя. </w:t>
      </w:r>
      <w:r w:rsidR="00337B27">
        <w:rPr>
          <w:rFonts w:ascii="Times New Roman" w:hAnsi="Times New Roman" w:cs="Times New Roman"/>
          <w:sz w:val="28"/>
          <w:szCs w:val="28"/>
        </w:rPr>
        <w:t xml:space="preserve">В стихотворном цикле 4 основных темы: </w:t>
      </w:r>
      <w:r w:rsidRPr="00B82058">
        <w:rPr>
          <w:rFonts w:ascii="Times New Roman" w:hAnsi="Times New Roman" w:cs="Times New Roman"/>
          <w:sz w:val="28"/>
          <w:szCs w:val="28"/>
        </w:rPr>
        <w:t>человек, природ</w:t>
      </w:r>
      <w:r w:rsidR="00337B27">
        <w:rPr>
          <w:rFonts w:ascii="Times New Roman" w:hAnsi="Times New Roman" w:cs="Times New Roman"/>
          <w:sz w:val="28"/>
          <w:szCs w:val="28"/>
        </w:rPr>
        <w:t xml:space="preserve">а, евангельский мир и культура. </w:t>
      </w:r>
      <w:r w:rsidRPr="00B82058">
        <w:rPr>
          <w:rFonts w:ascii="Times New Roman" w:hAnsi="Times New Roman" w:cs="Times New Roman"/>
          <w:sz w:val="28"/>
          <w:szCs w:val="28"/>
        </w:rPr>
        <w:t xml:space="preserve">Начинается поэтический цикл со стихотворения «Гамлет», которое открывает тему предстоящих страданий и сознания их неизбежности. В </w:t>
      </w:r>
      <w:r w:rsidR="00337B27">
        <w:rPr>
          <w:rFonts w:ascii="Times New Roman" w:hAnsi="Times New Roman" w:cs="Times New Roman"/>
          <w:sz w:val="28"/>
          <w:szCs w:val="28"/>
        </w:rPr>
        <w:t xml:space="preserve">нем </w:t>
      </w:r>
      <w:r w:rsidRPr="00B82058">
        <w:rPr>
          <w:rFonts w:ascii="Times New Roman" w:hAnsi="Times New Roman" w:cs="Times New Roman"/>
          <w:sz w:val="28"/>
          <w:szCs w:val="28"/>
        </w:rPr>
        <w:t xml:space="preserve">отразилась трагическая </w:t>
      </w:r>
      <w:r w:rsidR="00337B27">
        <w:rPr>
          <w:rFonts w:ascii="Times New Roman" w:hAnsi="Times New Roman" w:cs="Times New Roman"/>
          <w:sz w:val="28"/>
          <w:szCs w:val="28"/>
        </w:rPr>
        <w:t>судьба русской интеллигенции. 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нашел в Гамлете своего духовного брата – ему он и доверил свою тревогу за новый век. Темой стихотворения является выбор моральной позиции человека в мире зла и насилия. Идея стихотворения созвучна с идеей самого романа. Лирический герой осознает трагедию истории, в которой он живет, понимает, что он, возможно, единственный старается бороться с неправдой, но все-таки до конца готов идти своей трудной дорогой.</w:t>
      </w:r>
    </w:p>
    <w:p w:rsidR="00B82058" w:rsidRPr="00B82058" w:rsidRDefault="00337B27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стихотворении </w:t>
      </w:r>
      <w:r w:rsidR="00B82058" w:rsidRPr="00B82058">
        <w:rPr>
          <w:rFonts w:ascii="Times New Roman" w:hAnsi="Times New Roman" w:cs="Times New Roman"/>
          <w:sz w:val="28"/>
          <w:szCs w:val="28"/>
        </w:rPr>
        <w:t>«Гамлет»</w:t>
      </w:r>
      <w:r>
        <w:rPr>
          <w:rFonts w:ascii="Times New Roman" w:hAnsi="Times New Roman" w:cs="Times New Roman"/>
          <w:sz w:val="28"/>
          <w:szCs w:val="28"/>
        </w:rPr>
        <w:t xml:space="preserve"> можно выделить следующие планы: 1-й: </w:t>
      </w:r>
      <w:r w:rsidR="00B82058" w:rsidRPr="00B82058">
        <w:rPr>
          <w:rFonts w:ascii="Times New Roman" w:hAnsi="Times New Roman" w:cs="Times New Roman"/>
          <w:sz w:val="28"/>
          <w:szCs w:val="28"/>
        </w:rPr>
        <w:t>о герое Шекспира, принце Датском, который поднялся на борьбу со всем мировым злом и погиб в этой без</w:t>
      </w:r>
      <w:r>
        <w:rPr>
          <w:rFonts w:ascii="Times New Roman" w:hAnsi="Times New Roman" w:cs="Times New Roman"/>
          <w:sz w:val="28"/>
          <w:szCs w:val="28"/>
        </w:rPr>
        <w:t>надежной борьбе; 2-ой: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о гениальном актере, играющем роль Гамлета в театре, глубоко эту роль постигшего. 3</w:t>
      </w:r>
      <w:r>
        <w:rPr>
          <w:rFonts w:ascii="Times New Roman" w:hAnsi="Times New Roman" w:cs="Times New Roman"/>
          <w:sz w:val="28"/>
          <w:szCs w:val="28"/>
        </w:rPr>
        <w:t>-ий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об Иисусе Христе, богочеловеке, Сыне Божием, пришедшем на землю, чтобы пройти путь </w:t>
      </w:r>
      <w:r>
        <w:rPr>
          <w:rFonts w:ascii="Times New Roman" w:hAnsi="Times New Roman" w:cs="Times New Roman"/>
          <w:sz w:val="28"/>
          <w:szCs w:val="28"/>
        </w:rPr>
        <w:t>страданий и ими искупить все грехи человечества;  4-ый: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о герое романа </w:t>
      </w:r>
      <w:r>
        <w:rPr>
          <w:rFonts w:ascii="Times New Roman" w:hAnsi="Times New Roman" w:cs="Times New Roman"/>
          <w:sz w:val="28"/>
          <w:szCs w:val="28"/>
        </w:rPr>
        <w:t>Юрии Живаго; 5-ый: об авторе романа Борисе Пастернаке.</w:t>
      </w:r>
    </w:p>
    <w:p w:rsidR="00B82058" w:rsidRPr="00B82058" w:rsidRDefault="00337B27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82058" w:rsidRPr="00B82058">
        <w:rPr>
          <w:rFonts w:ascii="Times New Roman" w:hAnsi="Times New Roman" w:cs="Times New Roman"/>
          <w:sz w:val="28"/>
          <w:szCs w:val="28"/>
        </w:rPr>
        <w:t>оэтическую тетрадь Юрия Живаго завершает стихотворение «Гефсиманский сад», главная тема которого – добровольное приятие страданий и искупительная жертва. Оно вместе с начальным стихотворением выстраивает кольцевую комп</w:t>
      </w:r>
      <w:r>
        <w:rPr>
          <w:rFonts w:ascii="Times New Roman" w:hAnsi="Times New Roman" w:cs="Times New Roman"/>
          <w:sz w:val="28"/>
          <w:szCs w:val="28"/>
        </w:rPr>
        <w:t xml:space="preserve">озицию всего поэтического цикла. 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Гефсиманский сад – это метафора безмерности времени и неотвратимости высокой миссии искупления во имя торжества высокой любви Духа, во имя приближения царства Святого Духа. Это также и символ замешательства в душе Иисуса, когда в минуту слабости он обратился к Богу «…чтоб эта чаша смерти миновала…». Тема сомнений Христа объединяется с темой сомнения Гамлета и самого Юрия </w:t>
      </w:r>
      <w:proofErr w:type="gramStart"/>
      <w:r w:rsidR="00B82058" w:rsidRPr="00B82058">
        <w:rPr>
          <w:rFonts w:ascii="Times New Roman" w:hAnsi="Times New Roman" w:cs="Times New Roman"/>
          <w:sz w:val="28"/>
          <w:szCs w:val="28"/>
        </w:rPr>
        <w:t>Живаго</w:t>
      </w:r>
      <w:proofErr w:type="gram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: какую выбрать дорогу, смириться с </w:t>
      </w:r>
      <w:r>
        <w:rPr>
          <w:rFonts w:ascii="Times New Roman" w:hAnsi="Times New Roman" w:cs="Times New Roman"/>
          <w:sz w:val="28"/>
          <w:szCs w:val="28"/>
        </w:rPr>
        <w:t xml:space="preserve">превратностями </w:t>
      </w:r>
      <w:r w:rsidR="00B82058" w:rsidRPr="00B82058">
        <w:rPr>
          <w:rFonts w:ascii="Times New Roman" w:hAnsi="Times New Roman" w:cs="Times New Roman"/>
          <w:sz w:val="28"/>
          <w:szCs w:val="28"/>
        </w:rPr>
        <w:t>судьбы или дать им отпор, покориться миру фарисейства или до конца идти путем добра, совести и свободы? Если в первом стихотворении лирический герой еще колеблется, чувству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т себя одиноким в своих сомнениях и противоречиях, то в последнем стихотворении он находит настоящую истину жизни и осмысленно делает свой выбор. Таким образом, за кольцевой композицией цикла спрятана авторская мысль о том, что рождение человека (духовное рождество) происходит лишь тогда, когда человек начинает задумываться над смыслом своего бытия, сознательно </w:t>
      </w:r>
      <w:r w:rsidR="00601606">
        <w:rPr>
          <w:rFonts w:ascii="Times New Roman" w:hAnsi="Times New Roman" w:cs="Times New Roman"/>
          <w:sz w:val="28"/>
          <w:szCs w:val="28"/>
        </w:rPr>
        <w:t>выбирает свой путь. По мнению Пастернака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, вся жизнь человека – это постоянный выбор своей </w:t>
      </w:r>
      <w:r w:rsidR="00601606">
        <w:rPr>
          <w:rFonts w:ascii="Times New Roman" w:hAnsi="Times New Roman" w:cs="Times New Roman"/>
          <w:sz w:val="28"/>
          <w:szCs w:val="28"/>
        </w:rPr>
        <w:t xml:space="preserve">нравственной 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позиции. В конце цикла мы видим, что лирический герой прошел путь от Рождества до Воскресения: «Я в гроб </w:t>
      </w:r>
      <w:r w:rsidR="00B82058" w:rsidRPr="00B82058">
        <w:rPr>
          <w:rFonts w:ascii="Times New Roman" w:hAnsi="Times New Roman" w:cs="Times New Roman"/>
          <w:sz w:val="28"/>
          <w:szCs w:val="28"/>
        </w:rPr>
        <w:lastRenderedPageBreak/>
        <w:t>сойду и в третий день воскресну…». Тут речь идет не только об Иисусе Христе, а и о смысле жизни кажд</w:t>
      </w:r>
      <w:r w:rsidR="00601606">
        <w:rPr>
          <w:rFonts w:ascii="Times New Roman" w:hAnsi="Times New Roman" w:cs="Times New Roman"/>
          <w:sz w:val="28"/>
          <w:szCs w:val="28"/>
        </w:rPr>
        <w:t>ого человека. И потому «Стихи Юрия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Ж</w:t>
      </w:r>
      <w:r w:rsidR="00601606">
        <w:rPr>
          <w:rFonts w:ascii="Times New Roman" w:hAnsi="Times New Roman" w:cs="Times New Roman"/>
          <w:sz w:val="28"/>
          <w:szCs w:val="28"/>
        </w:rPr>
        <w:t>иваго»</w:t>
      </w:r>
      <w:proofErr w:type="gramStart"/>
      <w:r w:rsidR="0060160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01606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601606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601606">
        <w:rPr>
          <w:rFonts w:ascii="Times New Roman" w:hAnsi="Times New Roman" w:cs="Times New Roman"/>
          <w:sz w:val="28"/>
          <w:szCs w:val="28"/>
        </w:rPr>
        <w:t>то духовное завещание Пастернака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потомкам. </w:t>
      </w:r>
    </w:p>
    <w:p w:rsidR="00B82058" w:rsidRPr="00B82058" w:rsidRDefault="00DC70EB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82058" w:rsidRPr="00B82058">
        <w:rPr>
          <w:rFonts w:ascii="Times New Roman" w:hAnsi="Times New Roman" w:cs="Times New Roman"/>
          <w:sz w:val="28"/>
          <w:szCs w:val="28"/>
        </w:rPr>
        <w:t>оман является продолжением традиций рус</w:t>
      </w:r>
      <w:r>
        <w:rPr>
          <w:rFonts w:ascii="Times New Roman" w:hAnsi="Times New Roman" w:cs="Times New Roman"/>
          <w:sz w:val="28"/>
          <w:szCs w:val="28"/>
        </w:rPr>
        <w:t>ской реалистической прозы Х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Х века.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В стиле романа неуловимо соединены характерные черты романистики Л. Толстого и Достоевского, Тургенев</w:t>
      </w:r>
      <w:r>
        <w:rPr>
          <w:rFonts w:ascii="Times New Roman" w:hAnsi="Times New Roman" w:cs="Times New Roman"/>
          <w:sz w:val="28"/>
          <w:szCs w:val="28"/>
        </w:rPr>
        <w:t>а и Гончарова, Пушкина и Лермон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това, прозы Чехова, т. е. всего ядра русской классики. </w:t>
      </w:r>
      <w:r>
        <w:rPr>
          <w:rFonts w:ascii="Times New Roman" w:hAnsi="Times New Roman" w:cs="Times New Roman"/>
          <w:sz w:val="28"/>
          <w:szCs w:val="28"/>
        </w:rPr>
        <w:t>Пастернак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воссоздал жизнь всей русской культуры как целого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82058" w:rsidRPr="00B82058">
        <w:rPr>
          <w:rFonts w:ascii="Times New Roman" w:hAnsi="Times New Roman" w:cs="Times New Roman"/>
          <w:sz w:val="28"/>
          <w:szCs w:val="28"/>
        </w:rPr>
        <w:t>создал обобщенный пор</w:t>
      </w:r>
      <w:r>
        <w:rPr>
          <w:rFonts w:ascii="Times New Roman" w:hAnsi="Times New Roman" w:cs="Times New Roman"/>
          <w:sz w:val="28"/>
          <w:szCs w:val="28"/>
        </w:rPr>
        <w:t>трет русской культуры Х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Х – начала ХХ вв. 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замечает И.</w:t>
      </w:r>
      <w:r w:rsidR="00B82058" w:rsidRPr="00B82058">
        <w:rPr>
          <w:rFonts w:ascii="Times New Roman" w:hAnsi="Times New Roman" w:cs="Times New Roman"/>
          <w:sz w:val="28"/>
          <w:szCs w:val="28"/>
        </w:rPr>
        <w:t>Н. Сухих, «</w:t>
      </w:r>
      <w:proofErr w:type="spellStart"/>
      <w:r w:rsidR="00B82058" w:rsidRPr="00B82058">
        <w:rPr>
          <w:rFonts w:ascii="Times New Roman" w:hAnsi="Times New Roman" w:cs="Times New Roman"/>
          <w:sz w:val="28"/>
          <w:szCs w:val="28"/>
        </w:rPr>
        <w:t>пастернаковский</w:t>
      </w:r>
      <w:proofErr w:type="spellEnd"/>
      <w:r w:rsidR="00B82058" w:rsidRPr="00B82058">
        <w:rPr>
          <w:rFonts w:ascii="Times New Roman" w:hAnsi="Times New Roman" w:cs="Times New Roman"/>
          <w:sz w:val="28"/>
          <w:szCs w:val="28"/>
        </w:rPr>
        <w:t xml:space="preserve"> герой – и образ поэта, и символ русского интеллигента (врач-писатель Чехов), и продолжение литературной традиции (идеологический герой, лишний человек), и фигура определенной исторической эпохи, знак поколения».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Жанровое своеобразие «Д</w:t>
      </w:r>
      <w:r w:rsidR="00DC70EB">
        <w:rPr>
          <w:rFonts w:ascii="Times New Roman" w:hAnsi="Times New Roman" w:cs="Times New Roman"/>
          <w:sz w:val="28"/>
          <w:szCs w:val="28"/>
        </w:rPr>
        <w:t xml:space="preserve">октора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DC70EB">
        <w:rPr>
          <w:rFonts w:ascii="Times New Roman" w:hAnsi="Times New Roman" w:cs="Times New Roman"/>
          <w:sz w:val="28"/>
          <w:szCs w:val="28"/>
        </w:rPr>
        <w:t>иваго</w:t>
      </w:r>
      <w:r w:rsidRPr="00B82058">
        <w:rPr>
          <w:rFonts w:ascii="Times New Roman" w:hAnsi="Times New Roman" w:cs="Times New Roman"/>
          <w:sz w:val="28"/>
          <w:szCs w:val="28"/>
        </w:rPr>
        <w:t>» рассматривается по-разному: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1.</w:t>
      </w:r>
      <w:r w:rsidRPr="00B82058">
        <w:rPr>
          <w:rFonts w:ascii="Times New Roman" w:hAnsi="Times New Roman" w:cs="Times New Roman"/>
          <w:sz w:val="28"/>
          <w:szCs w:val="28"/>
        </w:rPr>
        <w:tab/>
        <w:t>Исторический роман-эпопея, который можно сравнить с «Войной и миром» Л.</w:t>
      </w:r>
      <w:r w:rsidR="00DC70EB">
        <w:rPr>
          <w:rFonts w:ascii="Times New Roman" w:hAnsi="Times New Roman" w:cs="Times New Roman"/>
          <w:sz w:val="28"/>
          <w:szCs w:val="28"/>
        </w:rPr>
        <w:t>Н.</w:t>
      </w:r>
      <w:r w:rsidRPr="00B82058">
        <w:rPr>
          <w:rFonts w:ascii="Times New Roman" w:hAnsi="Times New Roman" w:cs="Times New Roman"/>
          <w:sz w:val="28"/>
          <w:szCs w:val="28"/>
        </w:rPr>
        <w:t xml:space="preserve"> Толстого. Эти произведения вобрали в себя культурную, духовную, интеллектуальную, психологическую, бытовую атмосферу эпохи.</w:t>
      </w:r>
    </w:p>
    <w:p w:rsidR="00B82058" w:rsidRPr="00B82058" w:rsidRDefault="00DC70EB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Д.</w:t>
      </w:r>
      <w:r w:rsidR="00B82058" w:rsidRPr="00B82058">
        <w:rPr>
          <w:rFonts w:ascii="Times New Roman" w:hAnsi="Times New Roman" w:cs="Times New Roman"/>
          <w:sz w:val="28"/>
          <w:szCs w:val="28"/>
        </w:rPr>
        <w:t>С. Лихачев увидел в «Д</w:t>
      </w:r>
      <w:r>
        <w:rPr>
          <w:rFonts w:ascii="Times New Roman" w:hAnsi="Times New Roman" w:cs="Times New Roman"/>
          <w:sz w:val="28"/>
          <w:szCs w:val="28"/>
        </w:rPr>
        <w:t xml:space="preserve">окторе </w:t>
      </w:r>
      <w:r w:rsidR="00B82058" w:rsidRPr="00B82058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иваго</w:t>
      </w:r>
      <w:r w:rsidR="00B82058" w:rsidRPr="00B82058">
        <w:rPr>
          <w:rFonts w:ascii="Times New Roman" w:hAnsi="Times New Roman" w:cs="Times New Roman"/>
          <w:sz w:val="28"/>
          <w:szCs w:val="28"/>
        </w:rPr>
        <w:t>» особый род автобиографии – «автобиографии, в которой удивительным образом отсутствуют внешние факты, совпадающие с реальной жизнью автора». Глав</w:t>
      </w:r>
      <w:r>
        <w:rPr>
          <w:rFonts w:ascii="Times New Roman" w:hAnsi="Times New Roman" w:cs="Times New Roman"/>
          <w:sz w:val="28"/>
          <w:szCs w:val="28"/>
        </w:rPr>
        <w:t>ный герой – духовная метафора Пастернака</w:t>
      </w:r>
      <w:r w:rsidR="00B82058" w:rsidRPr="00B82058">
        <w:rPr>
          <w:rFonts w:ascii="Times New Roman" w:hAnsi="Times New Roman" w:cs="Times New Roman"/>
          <w:sz w:val="28"/>
          <w:szCs w:val="28"/>
        </w:rPr>
        <w:t>, его лирический герой, через мысли и чувства которого писатель раскрыл свою внутреннюю жизнь, свою духовную биографию.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3.</w:t>
      </w:r>
      <w:r w:rsidRPr="00B82058">
        <w:rPr>
          <w:rFonts w:ascii="Times New Roman" w:hAnsi="Times New Roman" w:cs="Times New Roman"/>
          <w:sz w:val="28"/>
          <w:szCs w:val="28"/>
        </w:rPr>
        <w:tab/>
        <w:t>В</w:t>
      </w:r>
      <w:r w:rsidR="00DC70EB">
        <w:rPr>
          <w:rFonts w:ascii="Times New Roman" w:hAnsi="Times New Roman" w:cs="Times New Roman"/>
          <w:sz w:val="28"/>
          <w:szCs w:val="28"/>
        </w:rPr>
        <w:t>.Т.</w:t>
      </w:r>
      <w:r w:rsidRPr="00B82058">
        <w:rPr>
          <w:rFonts w:ascii="Times New Roman" w:hAnsi="Times New Roman" w:cs="Times New Roman"/>
          <w:sz w:val="28"/>
          <w:szCs w:val="28"/>
        </w:rPr>
        <w:t xml:space="preserve"> Шаламов определил «Д</w:t>
      </w:r>
      <w:r w:rsidR="00DC70EB">
        <w:rPr>
          <w:rFonts w:ascii="Times New Roman" w:hAnsi="Times New Roman" w:cs="Times New Roman"/>
          <w:sz w:val="28"/>
          <w:szCs w:val="28"/>
        </w:rPr>
        <w:t xml:space="preserve">октор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DC70EB">
        <w:rPr>
          <w:rFonts w:ascii="Times New Roman" w:hAnsi="Times New Roman" w:cs="Times New Roman"/>
          <w:sz w:val="28"/>
          <w:szCs w:val="28"/>
        </w:rPr>
        <w:t>иваго</w:t>
      </w:r>
      <w:r w:rsidRPr="00B82058">
        <w:rPr>
          <w:rFonts w:ascii="Times New Roman" w:hAnsi="Times New Roman" w:cs="Times New Roman"/>
          <w:sz w:val="28"/>
          <w:szCs w:val="28"/>
        </w:rPr>
        <w:t>» как роман-монолог. По мнению В.</w:t>
      </w:r>
      <w:r w:rsidR="00DC70EB">
        <w:rPr>
          <w:rFonts w:ascii="Times New Roman" w:hAnsi="Times New Roman" w:cs="Times New Roman"/>
          <w:sz w:val="28"/>
          <w:szCs w:val="28"/>
        </w:rPr>
        <w:t>Т.</w:t>
      </w:r>
      <w:r w:rsidRPr="00B82058">
        <w:rPr>
          <w:rFonts w:ascii="Times New Roman" w:hAnsi="Times New Roman" w:cs="Times New Roman"/>
          <w:sz w:val="28"/>
          <w:szCs w:val="28"/>
        </w:rPr>
        <w:t xml:space="preserve"> Шаламова, </w:t>
      </w:r>
      <w:r w:rsidR="00DC70EB">
        <w:rPr>
          <w:rFonts w:ascii="Times New Roman" w:hAnsi="Times New Roman" w:cs="Times New Roman"/>
          <w:sz w:val="28"/>
          <w:szCs w:val="28"/>
        </w:rPr>
        <w:t>(</w:t>
      </w:r>
      <w:r w:rsidRPr="00B82058">
        <w:rPr>
          <w:rFonts w:ascii="Times New Roman" w:hAnsi="Times New Roman" w:cs="Times New Roman"/>
          <w:sz w:val="28"/>
          <w:szCs w:val="28"/>
        </w:rPr>
        <w:t>эссе «О прозе»</w:t>
      </w:r>
      <w:r w:rsidR="00DC70EB">
        <w:rPr>
          <w:rFonts w:ascii="Times New Roman" w:hAnsi="Times New Roman" w:cs="Times New Roman"/>
          <w:sz w:val="28"/>
          <w:szCs w:val="28"/>
        </w:rPr>
        <w:t>)</w:t>
      </w:r>
      <w:r w:rsidRPr="00B82058">
        <w:rPr>
          <w:rFonts w:ascii="Times New Roman" w:hAnsi="Times New Roman" w:cs="Times New Roman"/>
          <w:sz w:val="28"/>
          <w:szCs w:val="28"/>
        </w:rPr>
        <w:t xml:space="preserve">  «Д</w:t>
      </w:r>
      <w:r w:rsidR="00DC70EB">
        <w:rPr>
          <w:rFonts w:ascii="Times New Roman" w:hAnsi="Times New Roman" w:cs="Times New Roman"/>
          <w:sz w:val="28"/>
          <w:szCs w:val="28"/>
        </w:rPr>
        <w:t xml:space="preserve">октор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DC70EB">
        <w:rPr>
          <w:rFonts w:ascii="Times New Roman" w:hAnsi="Times New Roman" w:cs="Times New Roman"/>
          <w:sz w:val="28"/>
          <w:szCs w:val="28"/>
        </w:rPr>
        <w:t>иваго» –</w:t>
      </w:r>
      <w:r w:rsidRPr="00B82058">
        <w:rPr>
          <w:rFonts w:ascii="Times New Roman" w:hAnsi="Times New Roman" w:cs="Times New Roman"/>
          <w:sz w:val="28"/>
          <w:szCs w:val="28"/>
        </w:rPr>
        <w:t xml:space="preserve"> последний русский роман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 xml:space="preserve"> …</w:t>
      </w:r>
      <w:r w:rsidR="00DC70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>то крушение классического романа, крушение писательских заповедей Толстого. «Д</w:t>
      </w:r>
      <w:r w:rsidR="00DC70EB">
        <w:rPr>
          <w:rFonts w:ascii="Times New Roman" w:hAnsi="Times New Roman" w:cs="Times New Roman"/>
          <w:sz w:val="28"/>
          <w:szCs w:val="28"/>
        </w:rPr>
        <w:t xml:space="preserve">октор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DC70EB">
        <w:rPr>
          <w:rFonts w:ascii="Times New Roman" w:hAnsi="Times New Roman" w:cs="Times New Roman"/>
          <w:sz w:val="28"/>
          <w:szCs w:val="28"/>
        </w:rPr>
        <w:t>иваго</w:t>
      </w:r>
      <w:r w:rsidRPr="00B82058">
        <w:rPr>
          <w:rFonts w:ascii="Times New Roman" w:hAnsi="Times New Roman" w:cs="Times New Roman"/>
          <w:sz w:val="28"/>
          <w:szCs w:val="28"/>
        </w:rPr>
        <w:t>» писался по писательским рецептам Толстого, а вышел роман-монолог, без «характеров» и прочих атрибутов романа Х</w:t>
      </w:r>
      <w:proofErr w:type="gramStart"/>
      <w:r w:rsidRPr="00B82058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B82058">
        <w:rPr>
          <w:rFonts w:ascii="Times New Roman" w:hAnsi="Times New Roman" w:cs="Times New Roman"/>
          <w:sz w:val="28"/>
          <w:szCs w:val="28"/>
        </w:rPr>
        <w:t>Х века».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>4.</w:t>
      </w:r>
      <w:r w:rsidRPr="00B82058">
        <w:rPr>
          <w:rFonts w:ascii="Times New Roman" w:hAnsi="Times New Roman" w:cs="Times New Roman"/>
          <w:sz w:val="28"/>
          <w:szCs w:val="28"/>
        </w:rPr>
        <w:tab/>
        <w:t>«Д</w:t>
      </w:r>
      <w:r w:rsidR="00DC70EB">
        <w:rPr>
          <w:rFonts w:ascii="Times New Roman" w:hAnsi="Times New Roman" w:cs="Times New Roman"/>
          <w:sz w:val="28"/>
          <w:szCs w:val="28"/>
        </w:rPr>
        <w:t xml:space="preserve">октор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DC70EB">
        <w:rPr>
          <w:rFonts w:ascii="Times New Roman" w:hAnsi="Times New Roman" w:cs="Times New Roman"/>
          <w:sz w:val="28"/>
          <w:szCs w:val="28"/>
        </w:rPr>
        <w:t xml:space="preserve">иваго» – </w:t>
      </w:r>
      <w:r w:rsidRPr="00B82058">
        <w:rPr>
          <w:rFonts w:ascii="Times New Roman" w:hAnsi="Times New Roman" w:cs="Times New Roman"/>
          <w:sz w:val="28"/>
          <w:szCs w:val="28"/>
        </w:rPr>
        <w:t>это одно из самых характерных явлений русской поэтической прозы и может быть отнесен к лирическому эпосу. При этом, как замеч</w:t>
      </w:r>
      <w:r w:rsidR="00481A78">
        <w:rPr>
          <w:rFonts w:ascii="Times New Roman" w:hAnsi="Times New Roman" w:cs="Times New Roman"/>
          <w:sz w:val="28"/>
          <w:szCs w:val="28"/>
        </w:rPr>
        <w:t xml:space="preserve">ает И. Сухих, «лирический эпос </w:t>
      </w:r>
      <w:r w:rsidR="00481A7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81A78">
        <w:rPr>
          <w:rFonts w:ascii="Times New Roman" w:hAnsi="Times New Roman" w:cs="Times New Roman"/>
          <w:sz w:val="28"/>
          <w:szCs w:val="28"/>
        </w:rPr>
        <w:t>Живаго</w:t>
      </w:r>
      <w:r w:rsidR="00481A7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B82058">
        <w:rPr>
          <w:rFonts w:ascii="Times New Roman" w:hAnsi="Times New Roman" w:cs="Times New Roman"/>
          <w:sz w:val="28"/>
          <w:szCs w:val="28"/>
        </w:rPr>
        <w:t xml:space="preserve"> писался как еще одно в двадцатом веке Евангелие – от Бориса». «Уходя от более органичной для себя стихотворной речи, он писал роман как стихи, как лирическое высказывание». </w:t>
      </w:r>
      <w:r w:rsidR="00DC70EB">
        <w:rPr>
          <w:rFonts w:ascii="Times New Roman" w:hAnsi="Times New Roman" w:cs="Times New Roman"/>
          <w:sz w:val="28"/>
          <w:szCs w:val="28"/>
        </w:rPr>
        <w:t>Сам 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следующим образом объяснял специфику на</w:t>
      </w:r>
      <w:r w:rsidR="00DC70EB">
        <w:rPr>
          <w:rFonts w:ascii="Times New Roman" w:hAnsi="Times New Roman" w:cs="Times New Roman"/>
          <w:sz w:val="28"/>
          <w:szCs w:val="28"/>
        </w:rPr>
        <w:t>личия лирического элемента в романе</w:t>
      </w:r>
      <w:r w:rsidRPr="00B82058">
        <w:rPr>
          <w:rFonts w:ascii="Times New Roman" w:hAnsi="Times New Roman" w:cs="Times New Roman"/>
          <w:sz w:val="28"/>
          <w:szCs w:val="28"/>
        </w:rPr>
        <w:t>: «Просто роман становится большой прозой с субъективной доминантой, лирическим эпосом (дьявольская разница!), в котором общее, историческое является не предметом, а предлогом, дано в аспекте не изображения, но – оценки. Автор мотивирует обращение к прозе необходимостью личного, максимально искреннего высказывания, привычной формой которого обычно считает стихи».  В «Д</w:t>
      </w:r>
      <w:r w:rsidR="00DC70EB">
        <w:rPr>
          <w:rFonts w:ascii="Times New Roman" w:hAnsi="Times New Roman" w:cs="Times New Roman"/>
          <w:sz w:val="28"/>
          <w:szCs w:val="28"/>
        </w:rPr>
        <w:t xml:space="preserve">окторе </w:t>
      </w:r>
      <w:r w:rsidRPr="00B82058">
        <w:rPr>
          <w:rFonts w:ascii="Times New Roman" w:hAnsi="Times New Roman" w:cs="Times New Roman"/>
          <w:sz w:val="28"/>
          <w:szCs w:val="28"/>
        </w:rPr>
        <w:t>Ж</w:t>
      </w:r>
      <w:r w:rsidR="00DC70EB">
        <w:rPr>
          <w:rFonts w:ascii="Times New Roman" w:hAnsi="Times New Roman" w:cs="Times New Roman"/>
          <w:sz w:val="28"/>
          <w:szCs w:val="28"/>
        </w:rPr>
        <w:t>иваго</w:t>
      </w:r>
      <w:r w:rsidRPr="00B82058">
        <w:rPr>
          <w:rFonts w:ascii="Times New Roman" w:hAnsi="Times New Roman" w:cs="Times New Roman"/>
          <w:sz w:val="28"/>
          <w:szCs w:val="28"/>
        </w:rPr>
        <w:t xml:space="preserve">» со всей полнотой </w:t>
      </w:r>
      <w:r w:rsidR="00DC70EB">
        <w:rPr>
          <w:rFonts w:ascii="Times New Roman" w:hAnsi="Times New Roman" w:cs="Times New Roman"/>
          <w:sz w:val="28"/>
          <w:szCs w:val="28"/>
        </w:rPr>
        <w:t>нашли отражение такие</w:t>
      </w:r>
      <w:r w:rsidRPr="00B82058">
        <w:rPr>
          <w:rFonts w:ascii="Times New Roman" w:hAnsi="Times New Roman" w:cs="Times New Roman"/>
          <w:sz w:val="28"/>
          <w:szCs w:val="28"/>
        </w:rPr>
        <w:t xml:space="preserve"> черты поэтического мышления П</w:t>
      </w:r>
      <w:r w:rsidR="00DC70EB">
        <w:rPr>
          <w:rFonts w:ascii="Times New Roman" w:hAnsi="Times New Roman" w:cs="Times New Roman"/>
          <w:sz w:val="28"/>
          <w:szCs w:val="28"/>
        </w:rPr>
        <w:t>астернака</w:t>
      </w:r>
      <w:r w:rsidRPr="00B82058">
        <w:rPr>
          <w:rFonts w:ascii="Times New Roman" w:hAnsi="Times New Roman" w:cs="Times New Roman"/>
          <w:sz w:val="28"/>
          <w:szCs w:val="28"/>
        </w:rPr>
        <w:t xml:space="preserve">, как фрагментарность и импульсивность. А. Зорин замечает, что «роман сложился … из множества </w:t>
      </w:r>
      <w:r w:rsidRPr="00B82058">
        <w:rPr>
          <w:rFonts w:ascii="Times New Roman" w:hAnsi="Times New Roman" w:cs="Times New Roman"/>
          <w:sz w:val="28"/>
          <w:szCs w:val="28"/>
        </w:rPr>
        <w:lastRenderedPageBreak/>
        <w:t>гнезд – ласточкиных, лепящихся под широким замыслом свода». А. Зорин пишет: «Я бы их сравнил еще со стр</w:t>
      </w:r>
      <w:r w:rsidR="00DC70EB">
        <w:rPr>
          <w:rFonts w:ascii="Times New Roman" w:hAnsi="Times New Roman" w:cs="Times New Roman"/>
          <w:sz w:val="28"/>
          <w:szCs w:val="28"/>
        </w:rPr>
        <w:t>офами большого стихотворения. Пастернак</w:t>
      </w:r>
      <w:r w:rsidRPr="00B82058">
        <w:rPr>
          <w:rFonts w:ascii="Times New Roman" w:hAnsi="Times New Roman" w:cs="Times New Roman"/>
          <w:sz w:val="28"/>
          <w:szCs w:val="28"/>
        </w:rPr>
        <w:t xml:space="preserve"> по-иному не мыслил. Фрагментарность – особенность поэтического мышления». </w:t>
      </w:r>
    </w:p>
    <w:p w:rsidR="00B82058" w:rsidRPr="00B82058" w:rsidRDefault="00DC70EB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романе Пастернак з</w:t>
      </w:r>
      <w:r w:rsidR="00B82058" w:rsidRPr="00B82058">
        <w:rPr>
          <w:rFonts w:ascii="Times New Roman" w:hAnsi="Times New Roman" w:cs="Times New Roman"/>
          <w:sz w:val="28"/>
          <w:szCs w:val="28"/>
        </w:rPr>
        <w:t>ашифровал свой опыт жизни в мировой культуре. Д</w:t>
      </w:r>
      <w:r w:rsidR="009A0B24">
        <w:rPr>
          <w:rFonts w:ascii="Times New Roman" w:hAnsi="Times New Roman" w:cs="Times New Roman"/>
          <w:sz w:val="28"/>
          <w:szCs w:val="28"/>
        </w:rPr>
        <w:t xml:space="preserve">октор </w:t>
      </w:r>
      <w:r w:rsidR="00B82058" w:rsidRPr="00B82058">
        <w:rPr>
          <w:rFonts w:ascii="Times New Roman" w:hAnsi="Times New Roman" w:cs="Times New Roman"/>
          <w:sz w:val="28"/>
          <w:szCs w:val="28"/>
        </w:rPr>
        <w:t>Ж</w:t>
      </w:r>
      <w:r w:rsidR="009A0B24">
        <w:rPr>
          <w:rFonts w:ascii="Times New Roman" w:hAnsi="Times New Roman" w:cs="Times New Roman"/>
          <w:sz w:val="28"/>
          <w:szCs w:val="28"/>
        </w:rPr>
        <w:t>иваго</w:t>
      </w:r>
      <w:r w:rsidR="00B82058" w:rsidRPr="00B82058">
        <w:rPr>
          <w:rFonts w:ascii="Times New Roman" w:hAnsi="Times New Roman" w:cs="Times New Roman"/>
          <w:sz w:val="28"/>
          <w:szCs w:val="28"/>
        </w:rPr>
        <w:t>», как и роман М. Булгакова «Ма</w:t>
      </w:r>
      <w:r w:rsidR="009A0B24">
        <w:rPr>
          <w:rFonts w:ascii="Times New Roman" w:hAnsi="Times New Roman" w:cs="Times New Roman"/>
          <w:sz w:val="28"/>
          <w:szCs w:val="28"/>
        </w:rPr>
        <w:t>стер и Маргарита» –</w:t>
      </w:r>
      <w:r w:rsidR="00B82058" w:rsidRPr="00B82058">
        <w:rPr>
          <w:rFonts w:ascii="Times New Roman" w:hAnsi="Times New Roman" w:cs="Times New Roman"/>
          <w:sz w:val="28"/>
          <w:szCs w:val="28"/>
        </w:rPr>
        <w:t xml:space="preserve"> это знаковое произведение, культовая книг</w:t>
      </w:r>
      <w:r w:rsidR="009A0B24">
        <w:rPr>
          <w:rFonts w:ascii="Times New Roman" w:hAnsi="Times New Roman" w:cs="Times New Roman"/>
          <w:sz w:val="28"/>
          <w:szCs w:val="28"/>
        </w:rPr>
        <w:t>а в истории русской литературы.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2058" w:rsidRPr="00B82058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058" w:rsidRPr="00496E7D" w:rsidRDefault="00B82058" w:rsidP="00BB43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82058" w:rsidRPr="00496E7D" w:rsidSect="00C23B6F">
      <w:footerReference w:type="default" r:id="rId8"/>
      <w:pgSz w:w="11906" w:h="16838"/>
      <w:pgMar w:top="1134" w:right="850" w:bottom="1134" w:left="1701" w:header="708" w:footer="708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6E8" w:rsidRDefault="007426E8" w:rsidP="00C23B6F">
      <w:pPr>
        <w:spacing w:after="0" w:line="240" w:lineRule="auto"/>
      </w:pPr>
      <w:r>
        <w:separator/>
      </w:r>
    </w:p>
  </w:endnote>
  <w:endnote w:type="continuationSeparator" w:id="0">
    <w:p w:rsidR="007426E8" w:rsidRDefault="007426E8" w:rsidP="00C23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3235189"/>
      <w:docPartObj>
        <w:docPartGallery w:val="Page Numbers (Bottom of Page)"/>
        <w:docPartUnique/>
      </w:docPartObj>
    </w:sdtPr>
    <w:sdtEndPr/>
    <w:sdtContent>
      <w:p w:rsidR="00C23B6F" w:rsidRDefault="00C23B6F" w:rsidP="00C23B6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A0B">
          <w:rPr>
            <w:noProof/>
          </w:rPr>
          <w:t>137</w:t>
        </w:r>
        <w:r>
          <w:fldChar w:fldCharType="end"/>
        </w:r>
      </w:p>
    </w:sdtContent>
  </w:sdt>
  <w:p w:rsidR="00C23B6F" w:rsidRDefault="00C23B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6E8" w:rsidRDefault="007426E8" w:rsidP="00C23B6F">
      <w:pPr>
        <w:spacing w:after="0" w:line="240" w:lineRule="auto"/>
      </w:pPr>
      <w:r>
        <w:separator/>
      </w:r>
    </w:p>
  </w:footnote>
  <w:footnote w:type="continuationSeparator" w:id="0">
    <w:p w:rsidR="007426E8" w:rsidRDefault="007426E8" w:rsidP="00C23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E7D"/>
    <w:rsid w:val="000462A6"/>
    <w:rsid w:val="0009295A"/>
    <w:rsid w:val="001636F0"/>
    <w:rsid w:val="00185986"/>
    <w:rsid w:val="00251E58"/>
    <w:rsid w:val="002E7A60"/>
    <w:rsid w:val="00337B27"/>
    <w:rsid w:val="00407A91"/>
    <w:rsid w:val="00465322"/>
    <w:rsid w:val="00481A78"/>
    <w:rsid w:val="00496E7D"/>
    <w:rsid w:val="004A6161"/>
    <w:rsid w:val="004C1EF6"/>
    <w:rsid w:val="00511B95"/>
    <w:rsid w:val="0057794A"/>
    <w:rsid w:val="0059026F"/>
    <w:rsid w:val="005B4675"/>
    <w:rsid w:val="00601606"/>
    <w:rsid w:val="006070A0"/>
    <w:rsid w:val="0061687D"/>
    <w:rsid w:val="006172A0"/>
    <w:rsid w:val="0065610E"/>
    <w:rsid w:val="006E3823"/>
    <w:rsid w:val="00721608"/>
    <w:rsid w:val="00734A8C"/>
    <w:rsid w:val="007426E8"/>
    <w:rsid w:val="0077072B"/>
    <w:rsid w:val="00785219"/>
    <w:rsid w:val="007A28CF"/>
    <w:rsid w:val="00862DFC"/>
    <w:rsid w:val="00893916"/>
    <w:rsid w:val="008C2E8F"/>
    <w:rsid w:val="008C3CBE"/>
    <w:rsid w:val="00920C3F"/>
    <w:rsid w:val="009801D5"/>
    <w:rsid w:val="00984F6A"/>
    <w:rsid w:val="00993F23"/>
    <w:rsid w:val="009A0B24"/>
    <w:rsid w:val="009F0D60"/>
    <w:rsid w:val="00A1036D"/>
    <w:rsid w:val="00A65B2F"/>
    <w:rsid w:val="00A667F7"/>
    <w:rsid w:val="00B82058"/>
    <w:rsid w:val="00B846CE"/>
    <w:rsid w:val="00BB43CB"/>
    <w:rsid w:val="00BD0B2C"/>
    <w:rsid w:val="00BD28F2"/>
    <w:rsid w:val="00BE3CD4"/>
    <w:rsid w:val="00BF29E3"/>
    <w:rsid w:val="00C23B6F"/>
    <w:rsid w:val="00C87643"/>
    <w:rsid w:val="00CA47AB"/>
    <w:rsid w:val="00CE48C3"/>
    <w:rsid w:val="00CF668F"/>
    <w:rsid w:val="00D23FDA"/>
    <w:rsid w:val="00D65FD8"/>
    <w:rsid w:val="00D81540"/>
    <w:rsid w:val="00DC3A0B"/>
    <w:rsid w:val="00DC70EB"/>
    <w:rsid w:val="00E15330"/>
    <w:rsid w:val="00E8160B"/>
    <w:rsid w:val="00EB0531"/>
    <w:rsid w:val="00EF0626"/>
    <w:rsid w:val="00F100A1"/>
    <w:rsid w:val="00F423A6"/>
    <w:rsid w:val="00F50A4F"/>
    <w:rsid w:val="00F564FC"/>
    <w:rsid w:val="00F707B6"/>
    <w:rsid w:val="00F9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E7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23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3B6F"/>
  </w:style>
  <w:style w:type="paragraph" w:styleId="a6">
    <w:name w:val="footer"/>
    <w:basedOn w:val="a"/>
    <w:link w:val="a7"/>
    <w:uiPriority w:val="99"/>
    <w:unhideWhenUsed/>
    <w:rsid w:val="00C23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3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E7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23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3B6F"/>
  </w:style>
  <w:style w:type="paragraph" w:styleId="a6">
    <w:name w:val="footer"/>
    <w:basedOn w:val="a"/>
    <w:link w:val="a7"/>
    <w:uiPriority w:val="99"/>
    <w:unhideWhenUsed/>
    <w:rsid w:val="00C23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3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8431-8E00-41D6-9354-70DD272E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13</Pages>
  <Words>4970</Words>
  <Characters>28331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51</cp:revision>
  <dcterms:created xsi:type="dcterms:W3CDTF">2018-03-14T11:11:00Z</dcterms:created>
  <dcterms:modified xsi:type="dcterms:W3CDTF">2018-04-22T08:41:00Z</dcterms:modified>
</cp:coreProperties>
</file>